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69" w:rsidRDefault="00010869" w:rsidP="00010869">
      <w:pPr>
        <w:pStyle w:val="Heading2"/>
        <w:spacing w:line="360" w:lineRule="auto"/>
        <w:jc w:val="center"/>
        <w:rPr>
          <w:rFonts w:ascii="Arial" w:hAnsi="Arial" w:cs="Arial" w:hint="cs"/>
          <w:sz w:val="22"/>
          <w:szCs w:val="22"/>
          <w:u w:val="single"/>
          <w:rtl/>
        </w:rPr>
      </w:pPr>
    </w:p>
    <w:p w:rsidR="00010869" w:rsidRPr="00010869" w:rsidRDefault="00010869" w:rsidP="00010869">
      <w:pPr>
        <w:pStyle w:val="Heading2"/>
        <w:spacing w:line="360" w:lineRule="auto"/>
        <w:jc w:val="center"/>
        <w:rPr>
          <w:rFonts w:ascii="Arial" w:hAnsi="Arial" w:cs="Arial" w:hint="cs"/>
          <w:sz w:val="28"/>
          <w:szCs w:val="28"/>
          <w:u w:val="single"/>
          <w:rtl/>
        </w:rPr>
      </w:pPr>
      <w:bookmarkStart w:id="0" w:name="_GoBack"/>
      <w:r w:rsidRPr="00010869">
        <w:rPr>
          <w:rFonts w:ascii="Arial" w:hAnsi="Arial" w:cs="Arial" w:hint="cs"/>
          <w:sz w:val="28"/>
          <w:szCs w:val="28"/>
          <w:u w:val="single"/>
          <w:rtl/>
        </w:rPr>
        <w:t>ימי צוות</w:t>
      </w:r>
    </w:p>
    <w:bookmarkEnd w:id="0"/>
    <w:p w:rsidR="00010869" w:rsidRPr="00010869" w:rsidRDefault="00010869" w:rsidP="00010869">
      <w:pPr>
        <w:rPr>
          <w:rFonts w:hint="cs"/>
          <w:rtl/>
          <w:lang w:eastAsia="he-IL"/>
        </w:rPr>
      </w:pPr>
    </w:p>
    <w:p w:rsidR="00010869" w:rsidRPr="00010869" w:rsidRDefault="00010869" w:rsidP="00010869">
      <w:pPr>
        <w:rPr>
          <w:rFonts w:hint="cs"/>
          <w:rtl/>
          <w:lang w:eastAsia="he-IL"/>
        </w:rPr>
      </w:pPr>
    </w:p>
    <w:p w:rsidR="00010869" w:rsidRPr="00616016" w:rsidRDefault="00010869" w:rsidP="00010869">
      <w:pPr>
        <w:spacing w:line="360" w:lineRule="auto"/>
        <w:jc w:val="both"/>
        <w:rPr>
          <w:rFonts w:eastAsia="Times New Roman" w:hint="cs"/>
          <w:sz w:val="22"/>
          <w:szCs w:val="22"/>
          <w:rtl/>
          <w:lang w:eastAsia="en-US"/>
        </w:rPr>
      </w:pPr>
      <w:r>
        <w:rPr>
          <w:rFonts w:eastAsia="Times New Roman" w:hint="cs"/>
          <w:sz w:val="22"/>
          <w:szCs w:val="22"/>
          <w:rtl/>
          <w:lang w:eastAsia="en-US"/>
        </w:rPr>
        <w:t xml:space="preserve">ימי הצוות בארגון מהווים גורם חשוב בהתפתחות העובד/ת והמתנדב/ת בארגון </w:t>
      </w:r>
      <w:r>
        <w:rPr>
          <w:rFonts w:eastAsia="Times New Roman"/>
          <w:sz w:val="22"/>
          <w:szCs w:val="22"/>
          <w:rtl/>
          <w:lang w:eastAsia="en-US"/>
        </w:rPr>
        <w:t>–</w:t>
      </w:r>
      <w:r>
        <w:rPr>
          <w:rFonts w:eastAsia="Times New Roman" w:hint="cs"/>
          <w:sz w:val="22"/>
          <w:szCs w:val="22"/>
          <w:rtl/>
          <w:lang w:eastAsia="en-US"/>
        </w:rPr>
        <w:t xml:space="preserve"> ימי צוות יוצרים מוטיבציה, מחזקים את תחושת השייכות, יוצרים הכרות מעמיקה, תורמים לגיבוש הצוות ומסייעים להבנת ההקשר הרחב בו פועל הארגון.</w:t>
      </w:r>
    </w:p>
    <w:p w:rsidR="00010869" w:rsidRPr="0098096D" w:rsidRDefault="00010869" w:rsidP="00010869">
      <w:pPr>
        <w:pStyle w:val="Heading2"/>
        <w:spacing w:line="360" w:lineRule="auto"/>
        <w:jc w:val="both"/>
        <w:rPr>
          <w:rFonts w:ascii="Arial" w:hAnsi="Arial" w:cs="Arial"/>
          <w:sz w:val="22"/>
          <w:szCs w:val="22"/>
          <w:u w:val="single"/>
          <w:rtl/>
        </w:rPr>
      </w:pPr>
    </w:p>
    <w:p w:rsidR="00010869" w:rsidRPr="0098096D" w:rsidRDefault="00010869" w:rsidP="00010869">
      <w:pPr>
        <w:pStyle w:val="Heading2"/>
        <w:spacing w:line="360" w:lineRule="auto"/>
        <w:jc w:val="both"/>
        <w:rPr>
          <w:rFonts w:ascii="Arial" w:hAnsi="Arial" w:cs="Arial"/>
          <w:sz w:val="22"/>
          <w:szCs w:val="22"/>
          <w:u w:val="single"/>
          <w:rtl/>
        </w:rPr>
      </w:pPr>
      <w:r w:rsidRPr="0098096D">
        <w:rPr>
          <w:rFonts w:ascii="Arial" w:hAnsi="Arial" w:cs="Arial"/>
          <w:sz w:val="22"/>
          <w:szCs w:val="22"/>
          <w:u w:val="single"/>
          <w:rtl/>
        </w:rPr>
        <w:t>מטרת הכלי</w:t>
      </w:r>
    </w:p>
    <w:p w:rsidR="00010869" w:rsidRDefault="00010869" w:rsidP="00010869">
      <w:pPr>
        <w:pStyle w:val="Heading2"/>
        <w:spacing w:line="360" w:lineRule="auto"/>
        <w:jc w:val="both"/>
        <w:rPr>
          <w:rFonts w:ascii="Arial" w:hAnsi="Arial" w:cs="Arial" w:hint="cs"/>
          <w:b w:val="0"/>
          <w:bCs w:val="0"/>
          <w:sz w:val="22"/>
          <w:szCs w:val="22"/>
          <w:rtl/>
        </w:rPr>
      </w:pPr>
      <w:r>
        <w:rPr>
          <w:rFonts w:ascii="Arial" w:hAnsi="Arial" w:cs="Arial" w:hint="cs"/>
          <w:b w:val="0"/>
          <w:bCs w:val="0"/>
          <w:sz w:val="22"/>
          <w:szCs w:val="22"/>
          <w:rtl/>
        </w:rPr>
        <w:t>כלי זה מציע תהליך לתכנון מערך ימי צוות. הכלי מפרט את השלבים בהם יש לנקוט לשם תכנון סדרת ימי צוות מוצלחים שישיגו את מטרותיהם לפיתוח העובדות והעובדים, המתנדבות והמתנדבים- הן בפן החברתי והתרבותי של הארגון (סוציאליזציה לארגון) והן בפן המקצועי.</w:t>
      </w:r>
    </w:p>
    <w:p w:rsidR="00010869" w:rsidRDefault="00010869" w:rsidP="00010869">
      <w:pPr>
        <w:pStyle w:val="Heading2"/>
        <w:spacing w:line="360" w:lineRule="auto"/>
        <w:jc w:val="both"/>
        <w:rPr>
          <w:rFonts w:ascii="Arial" w:hAnsi="Arial" w:cs="Arial" w:hint="cs"/>
          <w:b w:val="0"/>
          <w:bCs w:val="0"/>
          <w:sz w:val="22"/>
          <w:szCs w:val="22"/>
          <w:rtl/>
        </w:rPr>
      </w:pPr>
    </w:p>
    <w:p w:rsidR="00010869" w:rsidRPr="00616016" w:rsidRDefault="00010869" w:rsidP="00010869">
      <w:pPr>
        <w:pStyle w:val="Heading2"/>
        <w:spacing w:line="360" w:lineRule="auto"/>
        <w:jc w:val="both"/>
        <w:rPr>
          <w:rFonts w:ascii="Arial" w:hAnsi="Arial" w:cs="Arial" w:hint="cs"/>
          <w:sz w:val="22"/>
          <w:szCs w:val="22"/>
          <w:u w:val="single"/>
          <w:rtl/>
        </w:rPr>
      </w:pPr>
      <w:r w:rsidRPr="00616016">
        <w:rPr>
          <w:rFonts w:ascii="Arial" w:hAnsi="Arial" w:cs="Arial" w:hint="cs"/>
          <w:sz w:val="22"/>
          <w:szCs w:val="22"/>
          <w:u w:val="single"/>
          <w:rtl/>
        </w:rPr>
        <w:t>כמה הגדרות לפני שמתחילים:</w:t>
      </w:r>
    </w:p>
    <w:p w:rsidR="00010869" w:rsidRDefault="00010869" w:rsidP="00010869">
      <w:pPr>
        <w:pStyle w:val="Heading2"/>
        <w:spacing w:line="360" w:lineRule="auto"/>
        <w:jc w:val="both"/>
        <w:rPr>
          <w:rFonts w:ascii="Arial" w:hAnsi="Arial" w:cs="Arial" w:hint="cs"/>
          <w:b w:val="0"/>
          <w:bCs w:val="0"/>
          <w:sz w:val="22"/>
          <w:szCs w:val="22"/>
          <w:rtl/>
        </w:rPr>
      </w:pPr>
      <w:r w:rsidRPr="008437AB">
        <w:rPr>
          <w:rFonts w:ascii="Arial" w:hAnsi="Arial" w:cs="Arial" w:hint="cs"/>
          <w:sz w:val="22"/>
          <w:szCs w:val="22"/>
          <w:rtl/>
        </w:rPr>
        <w:t>סוציאליזציה</w:t>
      </w:r>
      <w:r>
        <w:rPr>
          <w:rFonts w:ascii="Arial" w:hAnsi="Arial" w:cs="Arial" w:hint="cs"/>
          <w:sz w:val="22"/>
          <w:szCs w:val="22"/>
          <w:rtl/>
        </w:rPr>
        <w:t>/חיברות</w:t>
      </w:r>
      <w:r w:rsidRPr="008437AB">
        <w:rPr>
          <w:rFonts w:ascii="Arial" w:hAnsi="Arial" w:cs="Arial" w:hint="cs"/>
          <w:sz w:val="22"/>
          <w:szCs w:val="22"/>
          <w:rtl/>
        </w:rPr>
        <w:t>-</w:t>
      </w:r>
      <w:r w:rsidRPr="008437AB">
        <w:rPr>
          <w:rFonts w:hint="cs"/>
          <w:rtl/>
        </w:rPr>
        <w:t xml:space="preserve"> </w:t>
      </w:r>
      <w:r w:rsidRPr="008437AB">
        <w:rPr>
          <w:rFonts w:ascii="Arial" w:hAnsi="Arial" w:cs="Arial" w:hint="cs"/>
          <w:b w:val="0"/>
          <w:bCs w:val="0"/>
          <w:sz w:val="22"/>
          <w:szCs w:val="22"/>
          <w:rtl/>
        </w:rPr>
        <w:t>תהליך של התנסות חברתית ותרבותית מתמדת, המקנה ליחיד</w:t>
      </w:r>
      <w:r>
        <w:rPr>
          <w:rFonts w:ascii="Arial" w:hAnsi="Arial" w:cs="Arial" w:hint="cs"/>
          <w:b w:val="0"/>
          <w:bCs w:val="0"/>
          <w:sz w:val="22"/>
          <w:szCs w:val="22"/>
          <w:rtl/>
        </w:rPr>
        <w:t>/ה</w:t>
      </w:r>
      <w:r w:rsidRPr="008437AB">
        <w:rPr>
          <w:rFonts w:ascii="Arial" w:hAnsi="Arial" w:cs="Arial" w:hint="cs"/>
          <w:b w:val="0"/>
          <w:bCs w:val="0"/>
          <w:sz w:val="22"/>
          <w:szCs w:val="22"/>
          <w:rtl/>
        </w:rPr>
        <w:t xml:space="preserve"> את דפוסי, כללי וערכי ה</w:t>
      </w:r>
      <w:hyperlink r:id="rId7" w:tooltip="תרבות" w:history="1">
        <w:r w:rsidRPr="008437AB">
          <w:rPr>
            <w:rFonts w:ascii="Arial" w:hAnsi="Arial" w:cs="Arial" w:hint="cs"/>
            <w:b w:val="0"/>
            <w:bCs w:val="0"/>
            <w:sz w:val="22"/>
            <w:szCs w:val="22"/>
            <w:rtl/>
          </w:rPr>
          <w:t>תרבות</w:t>
        </w:r>
      </w:hyperlink>
      <w:r w:rsidRPr="008437AB">
        <w:rPr>
          <w:rFonts w:ascii="Arial" w:hAnsi="Arial" w:cs="Arial" w:hint="cs"/>
          <w:b w:val="0"/>
          <w:bCs w:val="0"/>
          <w:sz w:val="22"/>
          <w:szCs w:val="22"/>
          <w:rtl/>
        </w:rPr>
        <w:t xml:space="preserve"> ב</w:t>
      </w:r>
      <w:hyperlink r:id="rId8" w:tooltip="חברה" w:history="1">
        <w:r w:rsidRPr="008437AB">
          <w:rPr>
            <w:rFonts w:ascii="Arial" w:hAnsi="Arial" w:cs="Arial" w:hint="cs"/>
            <w:b w:val="0"/>
            <w:bCs w:val="0"/>
            <w:sz w:val="22"/>
            <w:szCs w:val="22"/>
            <w:rtl/>
          </w:rPr>
          <w:t>חברה</w:t>
        </w:r>
      </w:hyperlink>
      <w:r w:rsidRPr="008437AB">
        <w:rPr>
          <w:rFonts w:ascii="Arial" w:hAnsi="Arial" w:cs="Arial" w:hint="cs"/>
          <w:b w:val="0"/>
          <w:bCs w:val="0"/>
          <w:sz w:val="22"/>
          <w:szCs w:val="22"/>
          <w:rtl/>
        </w:rPr>
        <w:t xml:space="preserve"> בה הוא </w:t>
      </w:r>
      <w:r>
        <w:rPr>
          <w:rFonts w:ascii="Arial" w:hAnsi="Arial" w:cs="Arial" w:hint="cs"/>
          <w:b w:val="0"/>
          <w:bCs w:val="0"/>
          <w:sz w:val="22"/>
          <w:szCs w:val="22"/>
          <w:rtl/>
        </w:rPr>
        <w:t xml:space="preserve">והיא </w:t>
      </w:r>
      <w:r w:rsidRPr="008437AB">
        <w:rPr>
          <w:rFonts w:ascii="Arial" w:hAnsi="Arial" w:cs="Arial" w:hint="cs"/>
          <w:b w:val="0"/>
          <w:bCs w:val="0"/>
          <w:sz w:val="22"/>
          <w:szCs w:val="22"/>
          <w:rtl/>
        </w:rPr>
        <w:t>חי</w:t>
      </w:r>
      <w:r>
        <w:rPr>
          <w:rFonts w:ascii="Arial" w:hAnsi="Arial" w:cs="Arial" w:hint="cs"/>
          <w:b w:val="0"/>
          <w:bCs w:val="0"/>
          <w:sz w:val="22"/>
          <w:szCs w:val="22"/>
          <w:rtl/>
        </w:rPr>
        <w:t>ים</w:t>
      </w:r>
      <w:r w:rsidRPr="008437AB">
        <w:rPr>
          <w:rFonts w:ascii="Arial" w:hAnsi="Arial" w:cs="Arial" w:hint="cs"/>
          <w:b w:val="0"/>
          <w:bCs w:val="0"/>
          <w:sz w:val="22"/>
          <w:szCs w:val="22"/>
          <w:rtl/>
        </w:rPr>
        <w:t>. תהליך החיברות הוא תהליך בסיסי ואף קריטי לעיצוב ה</w:t>
      </w:r>
      <w:hyperlink r:id="rId9" w:tooltip="אישיות" w:history="1">
        <w:r w:rsidRPr="008437AB">
          <w:rPr>
            <w:rFonts w:ascii="Arial" w:hAnsi="Arial" w:cs="Arial" w:hint="cs"/>
            <w:b w:val="0"/>
            <w:bCs w:val="0"/>
            <w:sz w:val="22"/>
            <w:szCs w:val="22"/>
            <w:rtl/>
          </w:rPr>
          <w:t>אישיות</w:t>
        </w:r>
      </w:hyperlink>
      <w:r w:rsidRPr="008437AB">
        <w:rPr>
          <w:rFonts w:ascii="Arial" w:hAnsi="Arial" w:cs="Arial" w:hint="cs"/>
          <w:b w:val="0"/>
          <w:bCs w:val="0"/>
          <w:sz w:val="22"/>
          <w:szCs w:val="22"/>
          <w:rtl/>
        </w:rPr>
        <w:t>, ההתנהלות ה</w:t>
      </w:r>
      <w:hyperlink r:id="rId10" w:tooltip="רגשות" w:history="1">
        <w:r w:rsidRPr="008437AB">
          <w:rPr>
            <w:rFonts w:ascii="Arial" w:hAnsi="Arial" w:cs="Arial" w:hint="cs"/>
            <w:b w:val="0"/>
            <w:bCs w:val="0"/>
            <w:sz w:val="22"/>
            <w:szCs w:val="22"/>
            <w:rtl/>
          </w:rPr>
          <w:t>רגשית</w:t>
        </w:r>
      </w:hyperlink>
      <w:r w:rsidRPr="008437AB">
        <w:rPr>
          <w:rFonts w:ascii="Arial" w:hAnsi="Arial" w:cs="Arial" w:hint="cs"/>
          <w:b w:val="0"/>
          <w:bCs w:val="0"/>
          <w:sz w:val="22"/>
          <w:szCs w:val="22"/>
          <w:rtl/>
        </w:rPr>
        <w:t xml:space="preserve"> ודפוסי המחשבה של ה</w:t>
      </w:r>
      <w:r>
        <w:rPr>
          <w:rFonts w:ascii="Arial" w:hAnsi="Arial" w:cs="Arial" w:hint="cs"/>
          <w:b w:val="0"/>
          <w:bCs w:val="0"/>
          <w:sz w:val="22"/>
          <w:szCs w:val="22"/>
          <w:rtl/>
        </w:rPr>
        <w:t>פרט</w:t>
      </w:r>
      <w:r w:rsidRPr="008437AB">
        <w:rPr>
          <w:rFonts w:ascii="Arial" w:hAnsi="Arial" w:cs="Arial" w:hint="cs"/>
          <w:b w:val="0"/>
          <w:bCs w:val="0"/>
          <w:sz w:val="22"/>
          <w:szCs w:val="22"/>
          <w:rtl/>
        </w:rPr>
        <w:t xml:space="preserve"> בחברה. תהליך החיברות מתחיל כבר מ</w:t>
      </w:r>
      <w:r>
        <w:rPr>
          <w:rFonts w:ascii="Arial" w:hAnsi="Arial" w:cs="Arial" w:hint="cs"/>
          <w:b w:val="0"/>
          <w:bCs w:val="0"/>
          <w:sz w:val="22"/>
          <w:szCs w:val="22"/>
          <w:rtl/>
        </w:rPr>
        <w:t>שלב ה</w:t>
      </w:r>
      <w:r w:rsidRPr="008437AB">
        <w:rPr>
          <w:rFonts w:ascii="Arial" w:hAnsi="Arial" w:cs="Arial" w:hint="cs"/>
          <w:b w:val="0"/>
          <w:bCs w:val="0"/>
          <w:sz w:val="22"/>
          <w:szCs w:val="22"/>
          <w:rtl/>
        </w:rPr>
        <w:t>גיל הרך, נמשך בגיל ההתבגרות, הבגרות וכך הלאה</w:t>
      </w:r>
      <w:r>
        <w:rPr>
          <w:rFonts w:ascii="Arial" w:hAnsi="Arial" w:cs="Arial" w:hint="cs"/>
          <w:b w:val="0"/>
          <w:bCs w:val="0"/>
          <w:sz w:val="22"/>
          <w:szCs w:val="22"/>
          <w:rtl/>
        </w:rPr>
        <w:t>.</w:t>
      </w:r>
      <w:r w:rsidRPr="008437AB">
        <w:rPr>
          <w:rFonts w:ascii="Arial" w:hAnsi="Arial" w:cs="Arial" w:hint="cs"/>
          <w:b w:val="0"/>
          <w:bCs w:val="0"/>
          <w:sz w:val="22"/>
          <w:szCs w:val="22"/>
          <w:rtl/>
        </w:rPr>
        <w:t xml:space="preserve"> אין שלב בחיים בו תהליך הסוציאליזציה נפסק והוא נחשב תמידי.</w:t>
      </w:r>
    </w:p>
    <w:p w:rsidR="00010869" w:rsidRPr="0098096D" w:rsidRDefault="00010869" w:rsidP="00010869">
      <w:pPr>
        <w:pStyle w:val="Heading2"/>
        <w:spacing w:line="360" w:lineRule="auto"/>
        <w:jc w:val="both"/>
        <w:rPr>
          <w:rFonts w:ascii="Arial" w:hAnsi="Arial" w:cs="Arial" w:hint="cs"/>
          <w:b w:val="0"/>
          <w:bCs w:val="0"/>
          <w:sz w:val="22"/>
          <w:szCs w:val="22"/>
          <w:rtl/>
        </w:rPr>
      </w:pPr>
      <w:r w:rsidRPr="00402740">
        <w:rPr>
          <w:rFonts w:ascii="Arial" w:hAnsi="Arial" w:cs="Arial" w:hint="cs"/>
          <w:sz w:val="22"/>
          <w:szCs w:val="22"/>
          <w:rtl/>
        </w:rPr>
        <w:t>סוציאליזציה</w:t>
      </w:r>
      <w:r>
        <w:rPr>
          <w:rFonts w:ascii="Arial" w:hAnsi="Arial" w:cs="Arial" w:hint="cs"/>
          <w:sz w:val="22"/>
          <w:szCs w:val="22"/>
          <w:rtl/>
        </w:rPr>
        <w:t>/חיברות</w:t>
      </w:r>
      <w:r w:rsidRPr="00402740">
        <w:rPr>
          <w:rFonts w:ascii="Arial" w:hAnsi="Arial" w:cs="Arial" w:hint="cs"/>
          <w:sz w:val="22"/>
          <w:szCs w:val="22"/>
          <w:rtl/>
        </w:rPr>
        <w:t xml:space="preserve"> בארגון-</w:t>
      </w:r>
      <w:r>
        <w:rPr>
          <w:rFonts w:ascii="Arial" w:hAnsi="Arial" w:cs="Arial" w:hint="cs"/>
          <w:b w:val="0"/>
          <w:bCs w:val="0"/>
          <w:sz w:val="22"/>
          <w:szCs w:val="22"/>
          <w:rtl/>
        </w:rPr>
        <w:t xml:space="preserve"> תהליך בו נשות ואנשי הארגון לומדים ומסתגלים לערכים, הנורמות ודפסי ההתנהגות המקובלים בארגון. בתהליך סוציאליזציה תקין לומד/ת העובד/ת כיצד להשתלב בארגון ולהיות חלק אינטגראל</w:t>
      </w:r>
      <w:r>
        <w:rPr>
          <w:rFonts w:ascii="Arial" w:hAnsi="Arial" w:cs="Arial" w:hint="eastAsia"/>
          <w:b w:val="0"/>
          <w:bCs w:val="0"/>
          <w:sz w:val="22"/>
          <w:szCs w:val="22"/>
          <w:rtl/>
        </w:rPr>
        <w:t>י</w:t>
      </w:r>
      <w:r>
        <w:rPr>
          <w:rFonts w:ascii="Arial" w:hAnsi="Arial" w:cs="Arial" w:hint="cs"/>
          <w:b w:val="0"/>
          <w:bCs w:val="0"/>
          <w:sz w:val="22"/>
          <w:szCs w:val="22"/>
          <w:rtl/>
        </w:rPr>
        <w:t xml:space="preserve"> ממנו.</w:t>
      </w:r>
    </w:p>
    <w:p w:rsidR="00010869" w:rsidRPr="0098096D" w:rsidRDefault="00010869" w:rsidP="00010869">
      <w:pPr>
        <w:spacing w:line="360" w:lineRule="auto"/>
        <w:jc w:val="both"/>
        <w:rPr>
          <w:sz w:val="22"/>
          <w:szCs w:val="22"/>
          <w:rtl/>
          <w:lang w:eastAsia="he-IL"/>
        </w:rPr>
      </w:pPr>
    </w:p>
    <w:p w:rsidR="00010869" w:rsidRPr="0098096D" w:rsidRDefault="00010869" w:rsidP="00010869">
      <w:pPr>
        <w:pStyle w:val="Heading2"/>
        <w:spacing w:line="360" w:lineRule="auto"/>
        <w:jc w:val="both"/>
        <w:rPr>
          <w:rFonts w:ascii="Arial" w:hAnsi="Arial" w:cs="Arial" w:hint="cs"/>
          <w:sz w:val="22"/>
          <w:szCs w:val="22"/>
          <w:u w:val="single"/>
          <w:rtl/>
        </w:rPr>
      </w:pPr>
      <w:r>
        <w:rPr>
          <w:rFonts w:ascii="Arial" w:hAnsi="Arial" w:cs="Arial" w:hint="cs"/>
          <w:sz w:val="22"/>
          <w:szCs w:val="22"/>
          <w:u w:val="single"/>
          <w:rtl/>
        </w:rPr>
        <w:t>שלבים בתכנון ובניית יום צוות</w:t>
      </w:r>
    </w:p>
    <w:p w:rsidR="00010869" w:rsidRDefault="00010869" w:rsidP="00010869">
      <w:pPr>
        <w:pStyle w:val="Heading2"/>
        <w:numPr>
          <w:ilvl w:val="0"/>
          <w:numId w:val="1"/>
        </w:numPr>
        <w:tabs>
          <w:tab w:val="clear" w:pos="720"/>
          <w:tab w:val="num" w:pos="360"/>
        </w:tabs>
        <w:spacing w:line="360" w:lineRule="auto"/>
        <w:ind w:left="360"/>
        <w:jc w:val="both"/>
        <w:rPr>
          <w:rFonts w:ascii="Arial" w:hAnsi="Arial" w:cs="Arial" w:hint="cs"/>
          <w:b w:val="0"/>
          <w:bCs w:val="0"/>
          <w:sz w:val="22"/>
          <w:szCs w:val="22"/>
          <w:rtl/>
        </w:rPr>
      </w:pPr>
      <w:r>
        <w:rPr>
          <w:rFonts w:ascii="Arial" w:hAnsi="Arial" w:cs="Arial" w:hint="cs"/>
          <w:sz w:val="22"/>
          <w:szCs w:val="22"/>
          <w:rtl/>
        </w:rPr>
        <w:t xml:space="preserve">מינוי אחראי/ת לנושא- </w:t>
      </w:r>
      <w:r>
        <w:rPr>
          <w:rFonts w:ascii="Arial" w:hAnsi="Arial" w:cs="Arial" w:hint="cs"/>
          <w:b w:val="0"/>
          <w:bCs w:val="0"/>
          <w:sz w:val="22"/>
          <w:szCs w:val="22"/>
          <w:rtl/>
        </w:rPr>
        <w:t>בשלב הראשון יש למנות אחראי/ת לנושא ימי הצוות. תפקיד האחראי/ת על הנושא הוא לרכז את תכנון ובניית הימים. אין בכך כדי להסיר את האחריות מהמנהל/ת בתהליך קבלת ההחלטות.</w:t>
      </w:r>
    </w:p>
    <w:p w:rsidR="00010869" w:rsidRPr="009C3431" w:rsidRDefault="00010869" w:rsidP="00010869">
      <w:pPr>
        <w:jc w:val="both"/>
        <w:rPr>
          <w:rFonts w:hint="cs"/>
          <w:lang w:eastAsia="he-IL"/>
        </w:rPr>
      </w:pPr>
    </w:p>
    <w:p w:rsidR="00010869" w:rsidRDefault="00010869" w:rsidP="00010869">
      <w:pPr>
        <w:pStyle w:val="Heading2"/>
        <w:numPr>
          <w:ilvl w:val="0"/>
          <w:numId w:val="1"/>
        </w:numPr>
        <w:tabs>
          <w:tab w:val="clear" w:pos="720"/>
          <w:tab w:val="num" w:pos="360"/>
        </w:tabs>
        <w:spacing w:line="360" w:lineRule="auto"/>
        <w:ind w:left="360"/>
        <w:jc w:val="both"/>
        <w:rPr>
          <w:rFonts w:ascii="Arial" w:hAnsi="Arial" w:cs="Arial" w:hint="cs"/>
          <w:b w:val="0"/>
          <w:bCs w:val="0"/>
          <w:sz w:val="22"/>
          <w:szCs w:val="22"/>
          <w:rtl/>
        </w:rPr>
      </w:pPr>
      <w:r>
        <w:rPr>
          <w:rFonts w:ascii="Arial" w:hAnsi="Arial" w:cs="Arial" w:hint="cs"/>
          <w:sz w:val="22"/>
          <w:szCs w:val="22"/>
          <w:rtl/>
        </w:rPr>
        <w:t>אבחון צרכי הלמידה של הצוות</w:t>
      </w:r>
      <w:r w:rsidRPr="0098096D">
        <w:rPr>
          <w:rFonts w:ascii="Arial" w:hAnsi="Arial" w:cs="Arial"/>
          <w:sz w:val="22"/>
          <w:szCs w:val="22"/>
          <w:rtl/>
        </w:rPr>
        <w:t>-</w:t>
      </w:r>
      <w:r w:rsidRPr="009C3431">
        <w:rPr>
          <w:rFonts w:ascii="Arial" w:hAnsi="Arial" w:cs="Arial"/>
          <w:sz w:val="22"/>
          <w:szCs w:val="22"/>
          <w:rtl/>
        </w:rPr>
        <w:t xml:space="preserve"> </w:t>
      </w:r>
      <w:r>
        <w:rPr>
          <w:rFonts w:ascii="Arial" w:hAnsi="Arial" w:cs="Arial" w:hint="cs"/>
          <w:b w:val="0"/>
          <w:bCs w:val="0"/>
          <w:sz w:val="22"/>
          <w:szCs w:val="22"/>
          <w:rtl/>
        </w:rPr>
        <w:t>לפני שמתחילים בתכנון יום הצוות יש לאבחן את צרכי הלמידה של הצוות: אילו כלים חסרים לשם ביצוע התפקיד/ים בצורה טובה יותר, מה מעניין את הצוות, אילו נושאים חוזרים ועולים בישיבות ובשיחות מסדרון וכדומה.</w:t>
      </w:r>
    </w:p>
    <w:p w:rsidR="00010869" w:rsidRDefault="00010869" w:rsidP="00010869">
      <w:pPr>
        <w:spacing w:line="360" w:lineRule="auto"/>
        <w:ind w:left="360"/>
        <w:jc w:val="both"/>
        <w:rPr>
          <w:rFonts w:eastAsia="Times New Roman" w:hint="cs"/>
          <w:sz w:val="22"/>
          <w:szCs w:val="22"/>
          <w:rtl/>
          <w:lang w:eastAsia="he-IL"/>
        </w:rPr>
      </w:pPr>
      <w:r>
        <w:rPr>
          <w:rFonts w:eastAsia="Times New Roman" w:hint="cs"/>
          <w:sz w:val="22"/>
          <w:szCs w:val="22"/>
          <w:rtl/>
          <w:lang w:eastAsia="he-IL"/>
        </w:rPr>
        <w:t>את אבחון וזיהוי צרכי הלמידה של הצוות ניתן לבצע במספר דרכים:</w:t>
      </w:r>
    </w:p>
    <w:p w:rsidR="00010869" w:rsidRDefault="00010869" w:rsidP="00464658">
      <w:pPr>
        <w:numPr>
          <w:ilvl w:val="1"/>
          <w:numId w:val="1"/>
        </w:numPr>
        <w:tabs>
          <w:tab w:val="clear" w:pos="1440"/>
          <w:tab w:val="num" w:pos="746"/>
        </w:tabs>
        <w:spacing w:line="360" w:lineRule="auto"/>
        <w:ind w:left="746"/>
        <w:jc w:val="both"/>
        <w:rPr>
          <w:rFonts w:eastAsia="Times New Roman" w:hint="cs"/>
          <w:sz w:val="22"/>
          <w:szCs w:val="22"/>
          <w:rtl/>
          <w:lang w:eastAsia="he-IL"/>
        </w:rPr>
      </w:pPr>
      <w:r>
        <w:rPr>
          <w:rFonts w:eastAsia="Times New Roman" w:hint="cs"/>
          <w:sz w:val="22"/>
          <w:szCs w:val="22"/>
          <w:rtl/>
          <w:lang w:eastAsia="he-IL"/>
        </w:rPr>
        <w:t xml:space="preserve">ראיונות </w:t>
      </w:r>
      <w:r w:rsidR="00464658">
        <w:rPr>
          <w:rFonts w:eastAsia="Times New Roman" w:hint="cs"/>
          <w:sz w:val="22"/>
          <w:szCs w:val="22"/>
          <w:rtl/>
          <w:lang w:eastAsia="he-IL"/>
        </w:rPr>
        <w:t>עם</w:t>
      </w:r>
      <w:r>
        <w:rPr>
          <w:rFonts w:eastAsia="Times New Roman" w:hint="cs"/>
          <w:sz w:val="22"/>
          <w:szCs w:val="22"/>
          <w:rtl/>
          <w:lang w:eastAsia="he-IL"/>
        </w:rPr>
        <w:t xml:space="preserve"> מספר עובדים</w:t>
      </w:r>
      <w:r w:rsidR="00464658">
        <w:rPr>
          <w:rFonts w:eastAsia="Times New Roman" w:hint="cs"/>
          <w:sz w:val="22"/>
          <w:szCs w:val="22"/>
          <w:rtl/>
          <w:lang w:eastAsia="he-IL"/>
        </w:rPr>
        <w:t>/ות</w:t>
      </w:r>
      <w:r>
        <w:rPr>
          <w:rFonts w:eastAsia="Times New Roman" w:hint="cs"/>
          <w:sz w:val="22"/>
          <w:szCs w:val="22"/>
          <w:rtl/>
          <w:lang w:eastAsia="he-IL"/>
        </w:rPr>
        <w:t xml:space="preserve"> בהם הם</w:t>
      </w:r>
      <w:r w:rsidR="00464658">
        <w:rPr>
          <w:rFonts w:eastAsia="Times New Roman" w:hint="cs"/>
          <w:sz w:val="22"/>
          <w:szCs w:val="22"/>
          <w:rtl/>
          <w:lang w:eastAsia="he-IL"/>
        </w:rPr>
        <w:t>/ן</w:t>
      </w:r>
      <w:r>
        <w:rPr>
          <w:rFonts w:eastAsia="Times New Roman" w:hint="cs"/>
          <w:sz w:val="22"/>
          <w:szCs w:val="22"/>
          <w:rtl/>
          <w:lang w:eastAsia="he-IL"/>
        </w:rPr>
        <w:t xml:space="preserve"> נשאלים</w:t>
      </w:r>
      <w:r w:rsidR="00464658">
        <w:rPr>
          <w:rFonts w:eastAsia="Times New Roman" w:hint="cs"/>
          <w:sz w:val="22"/>
          <w:szCs w:val="22"/>
          <w:rtl/>
          <w:lang w:eastAsia="he-IL"/>
        </w:rPr>
        <w:t>/ות</w:t>
      </w:r>
      <w:r>
        <w:rPr>
          <w:rFonts w:eastAsia="Times New Roman" w:hint="cs"/>
          <w:sz w:val="22"/>
          <w:szCs w:val="22"/>
          <w:rtl/>
          <w:lang w:eastAsia="he-IL"/>
        </w:rPr>
        <w:t xml:space="preserve"> על צרכי הלמידה שלהם</w:t>
      </w:r>
      <w:r w:rsidR="00464658">
        <w:rPr>
          <w:rFonts w:eastAsia="Times New Roman" w:hint="cs"/>
          <w:sz w:val="22"/>
          <w:szCs w:val="22"/>
          <w:rtl/>
          <w:lang w:eastAsia="he-IL"/>
        </w:rPr>
        <w:t>/ן</w:t>
      </w:r>
    </w:p>
    <w:p w:rsidR="00010869" w:rsidRDefault="00010869" w:rsidP="00010869">
      <w:pPr>
        <w:numPr>
          <w:ilvl w:val="1"/>
          <w:numId w:val="1"/>
        </w:numPr>
        <w:tabs>
          <w:tab w:val="clear" w:pos="1440"/>
          <w:tab w:val="num" w:pos="746"/>
        </w:tabs>
        <w:spacing w:line="360" w:lineRule="auto"/>
        <w:ind w:left="746"/>
        <w:jc w:val="both"/>
        <w:rPr>
          <w:rFonts w:eastAsia="Times New Roman" w:hint="cs"/>
          <w:sz w:val="22"/>
          <w:szCs w:val="22"/>
          <w:rtl/>
          <w:lang w:eastAsia="he-IL"/>
        </w:rPr>
      </w:pPr>
      <w:r>
        <w:rPr>
          <w:rFonts w:eastAsia="Times New Roman" w:hint="cs"/>
          <w:sz w:val="22"/>
          <w:szCs w:val="22"/>
          <w:rtl/>
          <w:lang w:eastAsia="he-IL"/>
        </w:rPr>
        <w:t>מעקב אחר פרוטוקולים של ישיבות ושיחות ואיתור הקשיים והצרכים שציינו העובדים/ות</w:t>
      </w:r>
    </w:p>
    <w:p w:rsidR="00010869" w:rsidRPr="009F52DB" w:rsidRDefault="00010869" w:rsidP="00010869">
      <w:pPr>
        <w:numPr>
          <w:ilvl w:val="1"/>
          <w:numId w:val="1"/>
        </w:numPr>
        <w:tabs>
          <w:tab w:val="clear" w:pos="1440"/>
          <w:tab w:val="num" w:pos="746"/>
        </w:tabs>
        <w:spacing w:line="360" w:lineRule="auto"/>
        <w:ind w:left="746"/>
        <w:jc w:val="both"/>
        <w:rPr>
          <w:rFonts w:hint="cs"/>
          <w:lang w:eastAsia="he-IL"/>
        </w:rPr>
      </w:pPr>
      <w:r>
        <w:rPr>
          <w:rFonts w:eastAsia="Times New Roman" w:hint="cs"/>
          <w:sz w:val="22"/>
          <w:szCs w:val="22"/>
          <w:rtl/>
          <w:lang w:eastAsia="he-IL"/>
        </w:rPr>
        <w:t>כתיבת והעברת שאלונים בנושא צרכי למידה לצוות</w:t>
      </w:r>
    </w:p>
    <w:p w:rsidR="00010869" w:rsidRDefault="00010869" w:rsidP="00010869">
      <w:pPr>
        <w:spacing w:line="360" w:lineRule="auto"/>
        <w:ind w:left="386"/>
        <w:rPr>
          <w:rFonts w:hint="cs"/>
          <w:rtl/>
          <w:lang w:eastAsia="he-IL"/>
        </w:rPr>
      </w:pPr>
    </w:p>
    <w:p w:rsidR="00765BCD" w:rsidRDefault="00765BCD" w:rsidP="00010869">
      <w:pPr>
        <w:spacing w:line="360" w:lineRule="auto"/>
        <w:ind w:left="386"/>
        <w:rPr>
          <w:rFonts w:hint="cs"/>
          <w:rtl/>
          <w:lang w:eastAsia="he-IL"/>
        </w:rPr>
      </w:pPr>
    </w:p>
    <w:p w:rsidR="00765BCD" w:rsidRDefault="00765BCD" w:rsidP="00010869">
      <w:pPr>
        <w:spacing w:line="360" w:lineRule="auto"/>
        <w:ind w:left="386"/>
        <w:rPr>
          <w:rFonts w:hint="cs"/>
          <w:rtl/>
          <w:lang w:eastAsia="he-IL"/>
        </w:rPr>
      </w:pPr>
    </w:p>
    <w:p w:rsidR="00765BCD" w:rsidRDefault="00765BCD" w:rsidP="00010869">
      <w:pPr>
        <w:spacing w:line="360" w:lineRule="auto"/>
        <w:ind w:left="386"/>
        <w:rPr>
          <w:rFonts w:hint="cs"/>
          <w:rtl/>
          <w:lang w:eastAsia="he-IL"/>
        </w:rPr>
      </w:pPr>
    </w:p>
    <w:p w:rsidR="00765BCD" w:rsidRDefault="00765BCD" w:rsidP="00010869">
      <w:pPr>
        <w:spacing w:line="360" w:lineRule="auto"/>
        <w:ind w:left="386"/>
        <w:rPr>
          <w:rFonts w:hint="cs"/>
          <w:rtl/>
          <w:lang w:eastAsia="he-IL"/>
        </w:rPr>
      </w:pPr>
    </w:p>
    <w:p w:rsidR="00765BCD" w:rsidRDefault="00765BCD" w:rsidP="00010869">
      <w:pPr>
        <w:spacing w:line="360" w:lineRule="auto"/>
        <w:ind w:left="386"/>
        <w:rPr>
          <w:rFonts w:hint="cs"/>
          <w:rtl/>
          <w:lang w:eastAsia="he-IL"/>
        </w:rPr>
      </w:pPr>
    </w:p>
    <w:p w:rsidR="00010869" w:rsidRPr="00401141" w:rsidRDefault="00010869" w:rsidP="00010869">
      <w:pPr>
        <w:pStyle w:val="Heading2"/>
        <w:numPr>
          <w:ilvl w:val="0"/>
          <w:numId w:val="1"/>
        </w:numPr>
        <w:tabs>
          <w:tab w:val="clear" w:pos="720"/>
          <w:tab w:val="num" w:pos="360"/>
        </w:tabs>
        <w:spacing w:line="360" w:lineRule="auto"/>
        <w:ind w:left="360"/>
        <w:jc w:val="both"/>
        <w:rPr>
          <w:rFonts w:ascii="Arial" w:hAnsi="Arial" w:cs="Arial" w:hint="cs"/>
          <w:b w:val="0"/>
          <w:bCs w:val="0"/>
          <w:sz w:val="22"/>
          <w:szCs w:val="22"/>
        </w:rPr>
      </w:pPr>
      <w:r>
        <w:rPr>
          <w:rFonts w:ascii="Arial" w:hAnsi="Arial" w:cs="Arial" w:hint="cs"/>
          <w:sz w:val="22"/>
          <w:szCs w:val="22"/>
          <w:rtl/>
        </w:rPr>
        <w:t>ארגון ועיבוד צרכי הלמידה של הצוות</w:t>
      </w:r>
    </w:p>
    <w:p w:rsidR="00010869" w:rsidRPr="00C8637E" w:rsidRDefault="00010869" w:rsidP="00010869">
      <w:pPr>
        <w:pStyle w:val="Heading2"/>
        <w:numPr>
          <w:ilvl w:val="1"/>
          <w:numId w:val="1"/>
        </w:numPr>
        <w:spacing w:line="360" w:lineRule="auto"/>
        <w:jc w:val="both"/>
        <w:rPr>
          <w:rFonts w:ascii="Arial" w:hAnsi="Arial" w:cs="Arial" w:hint="cs"/>
          <w:b w:val="0"/>
          <w:bCs w:val="0"/>
          <w:sz w:val="22"/>
          <w:szCs w:val="22"/>
        </w:rPr>
      </w:pPr>
      <w:r>
        <w:rPr>
          <w:rFonts w:ascii="Arial" w:hAnsi="Arial" w:cs="Arial" w:hint="cs"/>
          <w:sz w:val="22"/>
          <w:szCs w:val="22"/>
          <w:rtl/>
        </w:rPr>
        <w:t xml:space="preserve">הגדרת מטרות הלמידה </w:t>
      </w:r>
      <w:r>
        <w:rPr>
          <w:rFonts w:ascii="Arial" w:hAnsi="Arial" w:cs="Arial"/>
          <w:sz w:val="22"/>
          <w:szCs w:val="22"/>
          <w:rtl/>
        </w:rPr>
        <w:t>–</w:t>
      </w:r>
      <w:r>
        <w:rPr>
          <w:rFonts w:ascii="Arial" w:hAnsi="Arial" w:cs="Arial" w:hint="cs"/>
          <w:sz w:val="22"/>
          <w:szCs w:val="22"/>
          <w:rtl/>
        </w:rPr>
        <w:t xml:space="preserve"> </w:t>
      </w:r>
      <w:r w:rsidRPr="00C8637E">
        <w:rPr>
          <w:rFonts w:ascii="Arial" w:hAnsi="Arial" w:cs="Arial" w:hint="cs"/>
          <w:b w:val="0"/>
          <w:bCs w:val="0"/>
          <w:sz w:val="22"/>
          <w:szCs w:val="22"/>
          <w:rtl/>
        </w:rPr>
        <w:t xml:space="preserve">על בסיס אבחון צרכי הלמידה יש להגדיר </w:t>
      </w:r>
      <w:r>
        <w:rPr>
          <w:rFonts w:ascii="Arial" w:hAnsi="Arial" w:cs="Arial" w:hint="cs"/>
          <w:b w:val="0"/>
          <w:bCs w:val="0"/>
          <w:sz w:val="22"/>
          <w:szCs w:val="22"/>
          <w:rtl/>
        </w:rPr>
        <w:t>את המטרות הכלליות של מערך ימי הצוות וכן את המטרות לכל יום צוות.</w:t>
      </w:r>
    </w:p>
    <w:p w:rsidR="00010869" w:rsidRDefault="00010869" w:rsidP="00010869">
      <w:pPr>
        <w:pStyle w:val="Heading2"/>
        <w:numPr>
          <w:ilvl w:val="1"/>
          <w:numId w:val="1"/>
        </w:numPr>
        <w:spacing w:line="360" w:lineRule="auto"/>
        <w:jc w:val="both"/>
        <w:rPr>
          <w:rFonts w:ascii="Arial" w:hAnsi="Arial" w:cs="Arial" w:hint="cs"/>
          <w:sz w:val="22"/>
          <w:szCs w:val="22"/>
          <w:rtl/>
        </w:rPr>
      </w:pPr>
      <w:r>
        <w:rPr>
          <w:rFonts w:ascii="Arial" w:hAnsi="Arial" w:cs="Arial" w:hint="cs"/>
          <w:sz w:val="22"/>
          <w:szCs w:val="22"/>
          <w:rtl/>
        </w:rPr>
        <w:t xml:space="preserve">עיצוב סדרת ימי צוות - </w:t>
      </w:r>
      <w:r>
        <w:rPr>
          <w:rFonts w:ascii="Arial" w:hAnsi="Arial" w:cs="Arial" w:hint="cs"/>
          <w:b w:val="0"/>
          <w:bCs w:val="0"/>
          <w:sz w:val="22"/>
          <w:szCs w:val="22"/>
          <w:rtl/>
        </w:rPr>
        <w:t>לפי מטרות הלמידה יורכב מאגר של כלים ונושאים אותם רוצים ו/או צריכים ללמוד. כלים ונושאים אלו יועברו לצוות בשתי דרכים: תוכנית למידה משותפת ותכנית למידה אישית.</w:t>
      </w:r>
    </w:p>
    <w:p w:rsidR="00010869" w:rsidRDefault="00010869" w:rsidP="00010869">
      <w:pPr>
        <w:numPr>
          <w:ilvl w:val="2"/>
          <w:numId w:val="1"/>
        </w:numPr>
        <w:tabs>
          <w:tab w:val="clear" w:pos="2340"/>
          <w:tab w:val="right" w:pos="746"/>
        </w:tabs>
        <w:spacing w:line="360" w:lineRule="auto"/>
        <w:ind w:left="746"/>
        <w:jc w:val="both"/>
        <w:rPr>
          <w:rFonts w:hint="cs"/>
          <w:sz w:val="22"/>
          <w:szCs w:val="22"/>
          <w:lang w:eastAsia="he-IL"/>
        </w:rPr>
      </w:pPr>
      <w:r>
        <w:rPr>
          <w:rFonts w:hint="cs"/>
          <w:sz w:val="22"/>
          <w:szCs w:val="22"/>
          <w:u w:val="single"/>
          <w:rtl/>
          <w:lang w:eastAsia="he-IL"/>
        </w:rPr>
        <w:t>עיצוב תכני</w:t>
      </w:r>
      <w:r w:rsidRPr="009F52DB">
        <w:rPr>
          <w:rFonts w:hint="cs"/>
          <w:sz w:val="22"/>
          <w:szCs w:val="22"/>
          <w:u w:val="single"/>
          <w:rtl/>
          <w:lang w:eastAsia="he-IL"/>
        </w:rPr>
        <w:t>ת למידה משותפת</w:t>
      </w:r>
      <w:r>
        <w:rPr>
          <w:rFonts w:hint="cs"/>
          <w:sz w:val="22"/>
          <w:szCs w:val="22"/>
          <w:rtl/>
          <w:lang w:eastAsia="he-IL"/>
        </w:rPr>
        <w:t xml:space="preserve">- הצרכים אשר עלו כמשותפים לכלל הצוות בארגון יכללו בתוך תכנית הלמידה המשותפת. התכנית תכלול ימי צוות העוסקים בנושאים אלו. חשוב לזכור לכתוב מטרות ויעדים לתכנית על-פיהם היא תתוכנן. </w:t>
      </w:r>
    </w:p>
    <w:p w:rsidR="00010869" w:rsidRPr="009F52DB" w:rsidRDefault="00010869" w:rsidP="00010869">
      <w:pPr>
        <w:tabs>
          <w:tab w:val="right" w:pos="746"/>
        </w:tabs>
        <w:spacing w:line="360" w:lineRule="auto"/>
        <w:ind w:left="746"/>
        <w:jc w:val="both"/>
        <w:rPr>
          <w:rFonts w:hint="cs"/>
          <w:sz w:val="22"/>
          <w:szCs w:val="22"/>
          <w:rtl/>
          <w:lang w:eastAsia="he-IL"/>
        </w:rPr>
      </w:pPr>
      <w:r>
        <w:rPr>
          <w:rFonts w:hint="cs"/>
          <w:sz w:val="22"/>
          <w:szCs w:val="22"/>
          <w:rtl/>
          <w:lang w:eastAsia="he-IL"/>
        </w:rPr>
        <w:t>כלל הצוות ישתתף בתכנית זו והיא תנוהל על-ידי הממונה על נושא ימי הצוות ותועבר על-ידי גורמים פנימיים וחיצוניים שיבחרו מראש.</w:t>
      </w:r>
    </w:p>
    <w:p w:rsidR="00010869" w:rsidRDefault="00010869" w:rsidP="00010869">
      <w:pPr>
        <w:numPr>
          <w:ilvl w:val="2"/>
          <w:numId w:val="1"/>
        </w:numPr>
        <w:tabs>
          <w:tab w:val="clear" w:pos="2340"/>
          <w:tab w:val="right" w:pos="746"/>
        </w:tabs>
        <w:spacing w:line="360" w:lineRule="auto"/>
        <w:ind w:left="746"/>
        <w:jc w:val="both"/>
        <w:rPr>
          <w:rFonts w:hint="cs"/>
          <w:sz w:val="22"/>
          <w:szCs w:val="22"/>
          <w:rtl/>
          <w:lang w:eastAsia="he-IL"/>
        </w:rPr>
      </w:pPr>
      <w:r w:rsidRPr="009F52DB">
        <w:rPr>
          <w:rFonts w:hint="cs"/>
          <w:sz w:val="22"/>
          <w:szCs w:val="22"/>
          <w:u w:val="single"/>
          <w:rtl/>
          <w:lang w:eastAsia="he-IL"/>
        </w:rPr>
        <w:t xml:space="preserve">עיצוב תכניות למידה </w:t>
      </w:r>
      <w:r>
        <w:rPr>
          <w:rFonts w:hint="cs"/>
          <w:sz w:val="22"/>
          <w:szCs w:val="22"/>
          <w:u w:val="single"/>
          <w:rtl/>
          <w:lang w:eastAsia="he-IL"/>
        </w:rPr>
        <w:t>אישית</w:t>
      </w:r>
      <w:r>
        <w:rPr>
          <w:rFonts w:hint="cs"/>
          <w:sz w:val="22"/>
          <w:szCs w:val="22"/>
          <w:rtl/>
          <w:lang w:eastAsia="he-IL"/>
        </w:rPr>
        <w:t xml:space="preserve">- הצרכים אשר עלו אישיים לכל עובד/ת יכללו בתוך התכנית האישית. לכל עובד/ת תבנה תכנית למידה אישית אשר תיתן מענה לצרכי הלמידה האישיים ותנוהל על-ידי המנהל/ת הישיר/ה. </w:t>
      </w:r>
    </w:p>
    <w:p w:rsidR="00010869" w:rsidRPr="009F52DB" w:rsidRDefault="00010869" w:rsidP="00010869">
      <w:pPr>
        <w:spacing w:line="360" w:lineRule="auto"/>
        <w:jc w:val="both"/>
        <w:rPr>
          <w:rFonts w:hint="cs"/>
          <w:sz w:val="22"/>
          <w:szCs w:val="22"/>
          <w:lang w:eastAsia="he-IL"/>
        </w:rPr>
      </w:pPr>
    </w:p>
    <w:p w:rsidR="00010869" w:rsidRDefault="00010869" w:rsidP="00010869">
      <w:pPr>
        <w:numPr>
          <w:ilvl w:val="0"/>
          <w:numId w:val="1"/>
        </w:numPr>
        <w:tabs>
          <w:tab w:val="clear" w:pos="720"/>
          <w:tab w:val="num" w:pos="360"/>
        </w:tabs>
        <w:spacing w:line="360" w:lineRule="auto"/>
        <w:ind w:left="360"/>
        <w:jc w:val="both"/>
        <w:rPr>
          <w:rFonts w:hint="cs"/>
          <w:sz w:val="22"/>
          <w:szCs w:val="22"/>
          <w:lang w:eastAsia="he-IL"/>
        </w:rPr>
      </w:pPr>
      <w:r w:rsidRPr="00402740">
        <w:rPr>
          <w:rFonts w:hint="cs"/>
          <w:b/>
          <w:bCs/>
          <w:sz w:val="22"/>
          <w:szCs w:val="22"/>
          <w:rtl/>
          <w:lang w:eastAsia="he-IL"/>
        </w:rPr>
        <w:t>תכנון יום הצוות</w:t>
      </w:r>
      <w:r w:rsidR="00464658">
        <w:rPr>
          <w:rFonts w:hint="cs"/>
          <w:b/>
          <w:bCs/>
          <w:sz w:val="22"/>
          <w:szCs w:val="22"/>
          <w:rtl/>
          <w:lang w:eastAsia="he-IL"/>
        </w:rPr>
        <w:t xml:space="preserve"> </w:t>
      </w:r>
      <w:r w:rsidRPr="00402740">
        <w:rPr>
          <w:rFonts w:hint="cs"/>
          <w:b/>
          <w:bCs/>
          <w:sz w:val="22"/>
          <w:szCs w:val="22"/>
          <w:rtl/>
          <w:lang w:eastAsia="he-IL"/>
        </w:rPr>
        <w:t>-</w:t>
      </w:r>
      <w:r>
        <w:rPr>
          <w:rFonts w:hint="cs"/>
          <w:sz w:val="22"/>
          <w:szCs w:val="22"/>
          <w:rtl/>
          <w:lang w:eastAsia="he-IL"/>
        </w:rPr>
        <w:t xml:space="preserve"> מאחורי ימי הצוות צריך להיות היגיון מארגן וקשר ברור בין הימים. את הימים המתוכננים יש לארגן בטבלה לפי צרכי הלמידה עליהם הם עונים. טבלה זו תשמש כדף תכנון שמציג רציונאל של סדר הימים.</w:t>
      </w:r>
    </w:p>
    <w:p w:rsidR="00010869" w:rsidRDefault="00010869" w:rsidP="00010869">
      <w:pPr>
        <w:spacing w:line="360" w:lineRule="auto"/>
        <w:ind w:left="386"/>
        <w:jc w:val="both"/>
        <w:rPr>
          <w:rFonts w:hint="cs"/>
          <w:sz w:val="22"/>
          <w:szCs w:val="22"/>
          <w:u w:val="single"/>
          <w:rtl/>
          <w:lang w:eastAsia="he-IL"/>
        </w:rPr>
      </w:pPr>
      <w:r w:rsidRPr="00E03D68">
        <w:rPr>
          <w:rFonts w:hint="cs"/>
          <w:sz w:val="22"/>
          <w:szCs w:val="22"/>
          <w:u w:val="single"/>
          <w:rtl/>
          <w:lang w:eastAsia="he-IL"/>
        </w:rPr>
        <w:t>דוגמה לטבלת תכנון</w:t>
      </w:r>
    </w:p>
    <w:tbl>
      <w:tblPr>
        <w:tblStyle w:val="TableGrid"/>
        <w:bidiVisual/>
        <w:tblW w:w="0" w:type="auto"/>
        <w:tblLook w:val="01E0" w:firstRow="1" w:lastRow="1" w:firstColumn="1" w:lastColumn="1" w:noHBand="0" w:noVBand="0"/>
      </w:tblPr>
      <w:tblGrid>
        <w:gridCol w:w="1420"/>
        <w:gridCol w:w="1420"/>
        <w:gridCol w:w="1420"/>
        <w:gridCol w:w="1420"/>
        <w:gridCol w:w="1421"/>
        <w:gridCol w:w="1421"/>
      </w:tblGrid>
      <w:tr w:rsidR="00010869" w:rsidRPr="00E03D68">
        <w:tc>
          <w:tcPr>
            <w:tcW w:w="1420" w:type="dxa"/>
          </w:tcPr>
          <w:p w:rsidR="00010869" w:rsidRPr="00E03D68" w:rsidRDefault="00010869" w:rsidP="00010869">
            <w:pPr>
              <w:spacing w:line="360" w:lineRule="auto"/>
              <w:jc w:val="center"/>
              <w:rPr>
                <w:rFonts w:hint="cs"/>
                <w:sz w:val="22"/>
                <w:szCs w:val="22"/>
                <w:rtl/>
                <w:lang w:eastAsia="he-IL"/>
              </w:rPr>
            </w:pPr>
            <w:r w:rsidRPr="00E03D68">
              <w:rPr>
                <w:rFonts w:hint="cs"/>
                <w:sz w:val="22"/>
                <w:szCs w:val="22"/>
                <w:rtl/>
                <w:lang w:eastAsia="he-IL"/>
              </w:rPr>
              <w:t>תאריך</w:t>
            </w:r>
          </w:p>
        </w:tc>
        <w:tc>
          <w:tcPr>
            <w:tcW w:w="1420" w:type="dxa"/>
          </w:tcPr>
          <w:p w:rsidR="00010869" w:rsidRPr="00E03D68" w:rsidRDefault="00010869" w:rsidP="00010869">
            <w:pPr>
              <w:spacing w:line="360" w:lineRule="auto"/>
              <w:jc w:val="center"/>
              <w:rPr>
                <w:rFonts w:hint="cs"/>
                <w:sz w:val="22"/>
                <w:szCs w:val="22"/>
                <w:rtl/>
                <w:lang w:eastAsia="he-IL"/>
              </w:rPr>
            </w:pPr>
            <w:r w:rsidRPr="00E03D68">
              <w:rPr>
                <w:rFonts w:hint="cs"/>
                <w:sz w:val="22"/>
                <w:szCs w:val="22"/>
                <w:rtl/>
                <w:lang w:eastAsia="he-IL"/>
              </w:rPr>
              <w:t>נושא היום</w:t>
            </w:r>
          </w:p>
        </w:tc>
        <w:tc>
          <w:tcPr>
            <w:tcW w:w="1420" w:type="dxa"/>
          </w:tcPr>
          <w:p w:rsidR="00010869" w:rsidRPr="00E03D68" w:rsidRDefault="00010869" w:rsidP="00010869">
            <w:pPr>
              <w:spacing w:line="360" w:lineRule="auto"/>
              <w:jc w:val="center"/>
              <w:rPr>
                <w:rFonts w:hint="cs"/>
                <w:sz w:val="22"/>
                <w:szCs w:val="22"/>
                <w:rtl/>
                <w:lang w:eastAsia="he-IL"/>
              </w:rPr>
            </w:pPr>
            <w:r w:rsidRPr="00E03D68">
              <w:rPr>
                <w:rFonts w:hint="cs"/>
                <w:sz w:val="22"/>
                <w:szCs w:val="22"/>
                <w:rtl/>
                <w:lang w:eastAsia="he-IL"/>
              </w:rPr>
              <w:t>מטרת היום</w:t>
            </w:r>
          </w:p>
        </w:tc>
        <w:tc>
          <w:tcPr>
            <w:tcW w:w="1420" w:type="dxa"/>
          </w:tcPr>
          <w:p w:rsidR="00010869" w:rsidRPr="00E03D68" w:rsidRDefault="00010869" w:rsidP="00010869">
            <w:pPr>
              <w:spacing w:line="360" w:lineRule="auto"/>
              <w:jc w:val="center"/>
              <w:rPr>
                <w:rFonts w:hint="cs"/>
                <w:sz w:val="22"/>
                <w:szCs w:val="22"/>
                <w:rtl/>
                <w:lang w:eastAsia="he-IL"/>
              </w:rPr>
            </w:pPr>
            <w:r w:rsidRPr="00E03D68">
              <w:rPr>
                <w:rFonts w:hint="cs"/>
                <w:sz w:val="22"/>
                <w:szCs w:val="22"/>
                <w:rtl/>
                <w:lang w:eastAsia="he-IL"/>
              </w:rPr>
              <w:t>מרצה/מנחה</w:t>
            </w:r>
          </w:p>
        </w:tc>
        <w:tc>
          <w:tcPr>
            <w:tcW w:w="1421" w:type="dxa"/>
          </w:tcPr>
          <w:p w:rsidR="00010869" w:rsidRPr="00E03D68" w:rsidRDefault="00010869" w:rsidP="00010869">
            <w:pPr>
              <w:spacing w:line="360" w:lineRule="auto"/>
              <w:jc w:val="center"/>
              <w:rPr>
                <w:rFonts w:hint="cs"/>
                <w:sz w:val="22"/>
                <w:szCs w:val="22"/>
                <w:rtl/>
                <w:lang w:eastAsia="he-IL"/>
              </w:rPr>
            </w:pPr>
            <w:r w:rsidRPr="00E03D68">
              <w:rPr>
                <w:rFonts w:hint="cs"/>
                <w:sz w:val="22"/>
                <w:szCs w:val="22"/>
                <w:rtl/>
                <w:lang w:eastAsia="he-IL"/>
              </w:rPr>
              <w:t xml:space="preserve">אחראי </w:t>
            </w:r>
          </w:p>
        </w:tc>
        <w:tc>
          <w:tcPr>
            <w:tcW w:w="1421" w:type="dxa"/>
          </w:tcPr>
          <w:p w:rsidR="00010869" w:rsidRPr="00E03D68" w:rsidRDefault="00010869" w:rsidP="00010869">
            <w:pPr>
              <w:spacing w:line="360" w:lineRule="auto"/>
              <w:jc w:val="center"/>
              <w:rPr>
                <w:rFonts w:hint="cs"/>
                <w:sz w:val="22"/>
                <w:szCs w:val="22"/>
                <w:rtl/>
                <w:lang w:eastAsia="he-IL"/>
              </w:rPr>
            </w:pPr>
            <w:r w:rsidRPr="00E03D68">
              <w:rPr>
                <w:rFonts w:hint="cs"/>
                <w:sz w:val="22"/>
                <w:szCs w:val="22"/>
                <w:rtl/>
                <w:lang w:eastAsia="he-IL"/>
              </w:rPr>
              <w:t>הערות</w:t>
            </w:r>
          </w:p>
        </w:tc>
      </w:tr>
      <w:tr w:rsidR="00010869">
        <w:tc>
          <w:tcPr>
            <w:tcW w:w="1420" w:type="dxa"/>
          </w:tcPr>
          <w:p w:rsidR="00010869" w:rsidRDefault="00010869" w:rsidP="00010869">
            <w:pPr>
              <w:spacing w:line="360" w:lineRule="auto"/>
              <w:jc w:val="both"/>
              <w:rPr>
                <w:rFonts w:hint="cs"/>
                <w:sz w:val="22"/>
                <w:szCs w:val="22"/>
                <w:u w:val="single"/>
                <w:rtl/>
                <w:lang w:eastAsia="he-IL"/>
              </w:rPr>
            </w:pPr>
          </w:p>
        </w:tc>
        <w:tc>
          <w:tcPr>
            <w:tcW w:w="1420" w:type="dxa"/>
          </w:tcPr>
          <w:p w:rsidR="00010869" w:rsidRDefault="00010869" w:rsidP="00010869">
            <w:pPr>
              <w:spacing w:line="360" w:lineRule="auto"/>
              <w:jc w:val="both"/>
              <w:rPr>
                <w:rFonts w:hint="cs"/>
                <w:sz w:val="22"/>
                <w:szCs w:val="22"/>
                <w:u w:val="single"/>
                <w:rtl/>
                <w:lang w:eastAsia="he-IL"/>
              </w:rPr>
            </w:pPr>
          </w:p>
        </w:tc>
        <w:tc>
          <w:tcPr>
            <w:tcW w:w="1420" w:type="dxa"/>
          </w:tcPr>
          <w:p w:rsidR="00010869" w:rsidRDefault="00010869" w:rsidP="00010869">
            <w:pPr>
              <w:spacing w:line="360" w:lineRule="auto"/>
              <w:jc w:val="both"/>
              <w:rPr>
                <w:rFonts w:hint="cs"/>
                <w:sz w:val="22"/>
                <w:szCs w:val="22"/>
                <w:u w:val="single"/>
                <w:rtl/>
                <w:lang w:eastAsia="he-IL"/>
              </w:rPr>
            </w:pPr>
          </w:p>
        </w:tc>
        <w:tc>
          <w:tcPr>
            <w:tcW w:w="1420" w:type="dxa"/>
          </w:tcPr>
          <w:p w:rsidR="00010869" w:rsidRDefault="00010869" w:rsidP="00010869">
            <w:pPr>
              <w:spacing w:line="360" w:lineRule="auto"/>
              <w:jc w:val="both"/>
              <w:rPr>
                <w:rFonts w:hint="cs"/>
                <w:sz w:val="22"/>
                <w:szCs w:val="22"/>
                <w:u w:val="single"/>
                <w:rtl/>
                <w:lang w:eastAsia="he-IL"/>
              </w:rPr>
            </w:pPr>
          </w:p>
        </w:tc>
        <w:tc>
          <w:tcPr>
            <w:tcW w:w="1421" w:type="dxa"/>
          </w:tcPr>
          <w:p w:rsidR="00010869" w:rsidRDefault="00010869" w:rsidP="00010869">
            <w:pPr>
              <w:spacing w:line="360" w:lineRule="auto"/>
              <w:jc w:val="both"/>
              <w:rPr>
                <w:rFonts w:hint="cs"/>
                <w:sz w:val="22"/>
                <w:szCs w:val="22"/>
                <w:u w:val="single"/>
                <w:rtl/>
                <w:lang w:eastAsia="he-IL"/>
              </w:rPr>
            </w:pPr>
          </w:p>
        </w:tc>
        <w:tc>
          <w:tcPr>
            <w:tcW w:w="1421" w:type="dxa"/>
          </w:tcPr>
          <w:p w:rsidR="00010869" w:rsidRDefault="00010869" w:rsidP="00010869">
            <w:pPr>
              <w:spacing w:line="360" w:lineRule="auto"/>
              <w:jc w:val="both"/>
              <w:rPr>
                <w:rFonts w:hint="cs"/>
                <w:sz w:val="22"/>
                <w:szCs w:val="22"/>
                <w:u w:val="single"/>
                <w:rtl/>
                <w:lang w:eastAsia="he-IL"/>
              </w:rPr>
            </w:pPr>
          </w:p>
        </w:tc>
      </w:tr>
      <w:tr w:rsidR="00010869">
        <w:tc>
          <w:tcPr>
            <w:tcW w:w="1420" w:type="dxa"/>
          </w:tcPr>
          <w:p w:rsidR="00010869" w:rsidRDefault="00010869" w:rsidP="00010869">
            <w:pPr>
              <w:spacing w:line="360" w:lineRule="auto"/>
              <w:jc w:val="both"/>
              <w:rPr>
                <w:rFonts w:hint="cs"/>
                <w:sz w:val="22"/>
                <w:szCs w:val="22"/>
                <w:u w:val="single"/>
                <w:rtl/>
                <w:lang w:eastAsia="he-IL"/>
              </w:rPr>
            </w:pPr>
          </w:p>
        </w:tc>
        <w:tc>
          <w:tcPr>
            <w:tcW w:w="1420" w:type="dxa"/>
          </w:tcPr>
          <w:p w:rsidR="00010869" w:rsidRDefault="00010869" w:rsidP="00010869">
            <w:pPr>
              <w:spacing w:line="360" w:lineRule="auto"/>
              <w:jc w:val="both"/>
              <w:rPr>
                <w:rFonts w:hint="cs"/>
                <w:sz w:val="22"/>
                <w:szCs w:val="22"/>
                <w:u w:val="single"/>
                <w:rtl/>
                <w:lang w:eastAsia="he-IL"/>
              </w:rPr>
            </w:pPr>
          </w:p>
        </w:tc>
        <w:tc>
          <w:tcPr>
            <w:tcW w:w="1420" w:type="dxa"/>
          </w:tcPr>
          <w:p w:rsidR="00010869" w:rsidRDefault="00010869" w:rsidP="00010869">
            <w:pPr>
              <w:spacing w:line="360" w:lineRule="auto"/>
              <w:jc w:val="both"/>
              <w:rPr>
                <w:rFonts w:hint="cs"/>
                <w:sz w:val="22"/>
                <w:szCs w:val="22"/>
                <w:u w:val="single"/>
                <w:rtl/>
                <w:lang w:eastAsia="he-IL"/>
              </w:rPr>
            </w:pPr>
          </w:p>
        </w:tc>
        <w:tc>
          <w:tcPr>
            <w:tcW w:w="1420" w:type="dxa"/>
          </w:tcPr>
          <w:p w:rsidR="00010869" w:rsidRDefault="00010869" w:rsidP="00010869">
            <w:pPr>
              <w:spacing w:line="360" w:lineRule="auto"/>
              <w:jc w:val="both"/>
              <w:rPr>
                <w:rFonts w:hint="cs"/>
                <w:sz w:val="22"/>
                <w:szCs w:val="22"/>
                <w:u w:val="single"/>
                <w:rtl/>
                <w:lang w:eastAsia="he-IL"/>
              </w:rPr>
            </w:pPr>
          </w:p>
        </w:tc>
        <w:tc>
          <w:tcPr>
            <w:tcW w:w="1421" w:type="dxa"/>
          </w:tcPr>
          <w:p w:rsidR="00010869" w:rsidRDefault="00010869" w:rsidP="00010869">
            <w:pPr>
              <w:spacing w:line="360" w:lineRule="auto"/>
              <w:jc w:val="both"/>
              <w:rPr>
                <w:rFonts w:hint="cs"/>
                <w:sz w:val="22"/>
                <w:szCs w:val="22"/>
                <w:u w:val="single"/>
                <w:rtl/>
                <w:lang w:eastAsia="he-IL"/>
              </w:rPr>
            </w:pPr>
          </w:p>
        </w:tc>
        <w:tc>
          <w:tcPr>
            <w:tcW w:w="1421" w:type="dxa"/>
          </w:tcPr>
          <w:p w:rsidR="00010869" w:rsidRDefault="00010869" w:rsidP="00010869">
            <w:pPr>
              <w:spacing w:line="360" w:lineRule="auto"/>
              <w:jc w:val="both"/>
              <w:rPr>
                <w:rFonts w:hint="cs"/>
                <w:sz w:val="22"/>
                <w:szCs w:val="22"/>
                <w:u w:val="single"/>
                <w:rtl/>
                <w:lang w:eastAsia="he-IL"/>
              </w:rPr>
            </w:pPr>
          </w:p>
        </w:tc>
      </w:tr>
      <w:tr w:rsidR="00010869">
        <w:tc>
          <w:tcPr>
            <w:tcW w:w="1420" w:type="dxa"/>
          </w:tcPr>
          <w:p w:rsidR="00010869" w:rsidRDefault="00010869" w:rsidP="00010869">
            <w:pPr>
              <w:spacing w:line="360" w:lineRule="auto"/>
              <w:jc w:val="both"/>
              <w:rPr>
                <w:rFonts w:hint="cs"/>
                <w:sz w:val="22"/>
                <w:szCs w:val="22"/>
                <w:u w:val="single"/>
                <w:rtl/>
                <w:lang w:eastAsia="he-IL"/>
              </w:rPr>
            </w:pPr>
          </w:p>
        </w:tc>
        <w:tc>
          <w:tcPr>
            <w:tcW w:w="1420" w:type="dxa"/>
          </w:tcPr>
          <w:p w:rsidR="00010869" w:rsidRDefault="00010869" w:rsidP="00010869">
            <w:pPr>
              <w:spacing w:line="360" w:lineRule="auto"/>
              <w:jc w:val="both"/>
              <w:rPr>
                <w:rFonts w:hint="cs"/>
                <w:sz w:val="22"/>
                <w:szCs w:val="22"/>
                <w:u w:val="single"/>
                <w:rtl/>
                <w:lang w:eastAsia="he-IL"/>
              </w:rPr>
            </w:pPr>
          </w:p>
        </w:tc>
        <w:tc>
          <w:tcPr>
            <w:tcW w:w="1420" w:type="dxa"/>
          </w:tcPr>
          <w:p w:rsidR="00010869" w:rsidRDefault="00010869" w:rsidP="00010869">
            <w:pPr>
              <w:spacing w:line="360" w:lineRule="auto"/>
              <w:jc w:val="both"/>
              <w:rPr>
                <w:rFonts w:hint="cs"/>
                <w:sz w:val="22"/>
                <w:szCs w:val="22"/>
                <w:u w:val="single"/>
                <w:rtl/>
                <w:lang w:eastAsia="he-IL"/>
              </w:rPr>
            </w:pPr>
          </w:p>
        </w:tc>
        <w:tc>
          <w:tcPr>
            <w:tcW w:w="1420" w:type="dxa"/>
          </w:tcPr>
          <w:p w:rsidR="00010869" w:rsidRDefault="00010869" w:rsidP="00010869">
            <w:pPr>
              <w:spacing w:line="360" w:lineRule="auto"/>
              <w:jc w:val="both"/>
              <w:rPr>
                <w:rFonts w:hint="cs"/>
                <w:sz w:val="22"/>
                <w:szCs w:val="22"/>
                <w:u w:val="single"/>
                <w:rtl/>
                <w:lang w:eastAsia="he-IL"/>
              </w:rPr>
            </w:pPr>
          </w:p>
        </w:tc>
        <w:tc>
          <w:tcPr>
            <w:tcW w:w="1421" w:type="dxa"/>
          </w:tcPr>
          <w:p w:rsidR="00010869" w:rsidRDefault="00010869" w:rsidP="00010869">
            <w:pPr>
              <w:spacing w:line="360" w:lineRule="auto"/>
              <w:jc w:val="both"/>
              <w:rPr>
                <w:rFonts w:hint="cs"/>
                <w:sz w:val="22"/>
                <w:szCs w:val="22"/>
                <w:u w:val="single"/>
                <w:rtl/>
                <w:lang w:eastAsia="he-IL"/>
              </w:rPr>
            </w:pPr>
          </w:p>
        </w:tc>
        <w:tc>
          <w:tcPr>
            <w:tcW w:w="1421" w:type="dxa"/>
          </w:tcPr>
          <w:p w:rsidR="00010869" w:rsidRDefault="00010869" w:rsidP="00010869">
            <w:pPr>
              <w:spacing w:line="360" w:lineRule="auto"/>
              <w:jc w:val="both"/>
              <w:rPr>
                <w:rFonts w:hint="cs"/>
                <w:sz w:val="22"/>
                <w:szCs w:val="22"/>
                <w:u w:val="single"/>
                <w:rtl/>
                <w:lang w:eastAsia="he-IL"/>
              </w:rPr>
            </w:pPr>
          </w:p>
        </w:tc>
      </w:tr>
    </w:tbl>
    <w:p w:rsidR="00010869" w:rsidRDefault="00010869" w:rsidP="00010869">
      <w:pPr>
        <w:spacing w:line="360" w:lineRule="auto"/>
        <w:jc w:val="both"/>
        <w:rPr>
          <w:rFonts w:hint="cs"/>
          <w:i/>
          <w:iCs/>
          <w:sz w:val="22"/>
          <w:szCs w:val="22"/>
          <w:rtl/>
          <w:lang w:eastAsia="he-IL"/>
        </w:rPr>
      </w:pPr>
    </w:p>
    <w:p w:rsidR="00010869" w:rsidRPr="00402740" w:rsidRDefault="00010869" w:rsidP="00010869">
      <w:pPr>
        <w:spacing w:line="360" w:lineRule="auto"/>
        <w:jc w:val="both"/>
        <w:rPr>
          <w:rFonts w:hint="cs"/>
          <w:sz w:val="22"/>
          <w:szCs w:val="22"/>
          <w:rtl/>
        </w:rPr>
      </w:pPr>
      <w:r>
        <w:rPr>
          <w:rFonts w:hint="cs"/>
          <w:b/>
          <w:bCs/>
          <w:sz w:val="22"/>
          <w:szCs w:val="22"/>
          <w:u w:val="single"/>
          <w:rtl/>
          <w:lang w:eastAsia="he-IL"/>
        </w:rPr>
        <w:t>לתשומת ליבך</w:t>
      </w:r>
      <w:r w:rsidRPr="00E03D68">
        <w:rPr>
          <w:rFonts w:hint="cs"/>
          <w:b/>
          <w:bCs/>
          <w:sz w:val="22"/>
          <w:szCs w:val="22"/>
          <w:rtl/>
          <w:lang w:eastAsia="he-IL"/>
        </w:rPr>
        <w:t>-</w:t>
      </w:r>
      <w:r w:rsidRPr="00402740">
        <w:rPr>
          <w:rFonts w:hint="cs"/>
          <w:sz w:val="22"/>
          <w:szCs w:val="22"/>
          <w:rtl/>
          <w:lang w:eastAsia="he-IL"/>
        </w:rPr>
        <w:t xml:space="preserve"> ליום צוות צריכ</w:t>
      </w:r>
      <w:r>
        <w:rPr>
          <w:rFonts w:hint="cs"/>
          <w:sz w:val="22"/>
          <w:szCs w:val="22"/>
          <w:rtl/>
          <w:lang w:eastAsia="he-IL"/>
        </w:rPr>
        <w:t>ות</w:t>
      </w:r>
      <w:r w:rsidRPr="00402740">
        <w:rPr>
          <w:rFonts w:hint="cs"/>
          <w:sz w:val="22"/>
          <w:szCs w:val="22"/>
          <w:rtl/>
          <w:lang w:eastAsia="he-IL"/>
        </w:rPr>
        <w:t xml:space="preserve"> להיות</w:t>
      </w:r>
      <w:r>
        <w:rPr>
          <w:rFonts w:hint="cs"/>
          <w:sz w:val="22"/>
          <w:szCs w:val="22"/>
          <w:rtl/>
          <w:lang w:eastAsia="he-IL"/>
        </w:rPr>
        <w:t xml:space="preserve"> מטרות ויעדים הן בפן החברתי והתרבותי של הארגון והן בפן המקצועי שלו. כחלק מהלמידה המקצועית המתבצעת ביום הצוות חשוב לשזור גם מטרות חברתיות אשר יאפרו את גיבוש הצוות ואת חיזוק תחושת המחויבות והשייכות לארגון.</w:t>
      </w:r>
      <w:r w:rsidRPr="00402740">
        <w:rPr>
          <w:rFonts w:hint="cs"/>
          <w:sz w:val="22"/>
          <w:szCs w:val="22"/>
          <w:rtl/>
          <w:lang w:eastAsia="he-IL"/>
        </w:rPr>
        <w:t xml:space="preserve"> </w:t>
      </w:r>
    </w:p>
    <w:p w:rsidR="00010869" w:rsidRDefault="00010869" w:rsidP="00010869">
      <w:pPr>
        <w:spacing w:line="360" w:lineRule="auto"/>
        <w:jc w:val="both"/>
        <w:rPr>
          <w:rFonts w:hint="cs"/>
          <w:b/>
          <w:bCs/>
          <w:sz w:val="22"/>
          <w:szCs w:val="22"/>
          <w:u w:val="single"/>
          <w:rtl/>
        </w:rPr>
      </w:pPr>
    </w:p>
    <w:p w:rsidR="00010869" w:rsidRPr="0061423D" w:rsidRDefault="0061423D" w:rsidP="00010869">
      <w:pPr>
        <w:spacing w:line="360" w:lineRule="auto"/>
        <w:jc w:val="both"/>
        <w:rPr>
          <w:rStyle w:val="Hyperlink"/>
          <w:rFonts w:hint="cs"/>
          <w:sz w:val="22"/>
          <w:szCs w:val="22"/>
          <w:rtl/>
        </w:rPr>
      </w:pPr>
      <w:r>
        <w:rPr>
          <w:sz w:val="22"/>
          <w:szCs w:val="22"/>
          <w:rtl/>
        </w:rPr>
        <w:fldChar w:fldCharType="begin"/>
      </w:r>
      <w:r>
        <w:rPr>
          <w:sz w:val="22"/>
          <w:szCs w:val="22"/>
          <w:rtl/>
        </w:rPr>
        <w:instrText xml:space="preserve"> </w:instrText>
      </w:r>
      <w:r>
        <w:rPr>
          <w:sz w:val="22"/>
          <w:szCs w:val="22"/>
        </w:rPr>
        <w:instrText>HYPERLINK</w:instrText>
      </w:r>
      <w:r>
        <w:rPr>
          <w:sz w:val="22"/>
          <w:szCs w:val="22"/>
          <w:rtl/>
        </w:rPr>
        <w:instrText xml:space="preserve"> "</w:instrText>
      </w:r>
      <w:r>
        <w:rPr>
          <w:sz w:val="22"/>
          <w:szCs w:val="22"/>
        </w:rPr>
        <w:instrText>http://www.sheatufim.org.il/multimedia/upl_doc/doc_191108_179560.pdf</w:instrText>
      </w:r>
      <w:r>
        <w:rPr>
          <w:sz w:val="22"/>
          <w:szCs w:val="22"/>
          <w:rtl/>
        </w:rPr>
        <w:instrText xml:space="preserve">" </w:instrText>
      </w:r>
      <w:r w:rsidRPr="0061423D">
        <w:rPr>
          <w:sz w:val="22"/>
          <w:szCs w:val="22"/>
        </w:rPr>
      </w:r>
      <w:r>
        <w:rPr>
          <w:sz w:val="22"/>
          <w:szCs w:val="22"/>
          <w:rtl/>
        </w:rPr>
        <w:fldChar w:fldCharType="separate"/>
      </w:r>
      <w:r w:rsidR="00010869" w:rsidRPr="0061423D">
        <w:rPr>
          <w:rStyle w:val="Hyperlink"/>
          <w:rFonts w:hint="cs"/>
          <w:sz w:val="22"/>
          <w:szCs w:val="22"/>
          <w:rtl/>
        </w:rPr>
        <w:t>לדוגמה ליום צוות לחץ כאן</w:t>
      </w:r>
    </w:p>
    <w:p w:rsidR="00010869" w:rsidRDefault="0061423D" w:rsidP="00010869">
      <w:pPr>
        <w:spacing w:line="360" w:lineRule="auto"/>
        <w:jc w:val="both"/>
        <w:rPr>
          <w:rFonts w:hint="cs"/>
          <w:b/>
          <w:bCs/>
          <w:sz w:val="22"/>
          <w:szCs w:val="22"/>
          <w:u w:val="single"/>
          <w:rtl/>
        </w:rPr>
      </w:pPr>
      <w:r>
        <w:rPr>
          <w:sz w:val="22"/>
          <w:szCs w:val="22"/>
          <w:rtl/>
        </w:rPr>
        <w:fldChar w:fldCharType="end"/>
      </w:r>
    </w:p>
    <w:p w:rsidR="00010869" w:rsidRDefault="00010869" w:rsidP="00010869">
      <w:pPr>
        <w:spacing w:line="360" w:lineRule="auto"/>
        <w:jc w:val="both"/>
        <w:rPr>
          <w:rFonts w:hint="cs"/>
          <w:b/>
          <w:bCs/>
          <w:sz w:val="22"/>
          <w:szCs w:val="22"/>
          <w:u w:val="single"/>
          <w:rtl/>
        </w:rPr>
      </w:pPr>
      <w:r w:rsidRPr="003224B2">
        <w:rPr>
          <w:rFonts w:hint="cs"/>
          <w:b/>
          <w:bCs/>
          <w:sz w:val="22"/>
          <w:szCs w:val="22"/>
          <w:u w:val="single"/>
          <w:rtl/>
        </w:rPr>
        <w:t>לסיכום</w:t>
      </w:r>
    </w:p>
    <w:p w:rsidR="006A5E92" w:rsidRPr="00765BCD" w:rsidRDefault="00010869" w:rsidP="00765BCD">
      <w:pPr>
        <w:spacing w:line="360" w:lineRule="auto"/>
        <w:jc w:val="both"/>
        <w:rPr>
          <w:rFonts w:hint="cs"/>
          <w:sz w:val="22"/>
          <w:szCs w:val="22"/>
        </w:rPr>
      </w:pPr>
      <w:r>
        <w:rPr>
          <w:rFonts w:hint="cs"/>
          <w:sz w:val="22"/>
          <w:szCs w:val="22"/>
          <w:rtl/>
        </w:rPr>
        <w:t>ימי הצוות מיצרים הזדמנות לפיתוח העובד מבחינה מקצועית וחברתית. שילוב נכון בין תכנים מקצועיים ופעולות גיבוש שונות ישקפו לעובד/ת את מחויבות הארגון כלפיו/ה ובכך יתרמו להגברת תחושת המחויבות של הפרטים לארגון.</w:t>
      </w:r>
    </w:p>
    <w:sectPr w:rsidR="006A5E92" w:rsidRPr="00765BCD" w:rsidSect="006A5E92">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0E" w:rsidRDefault="0052710E">
      <w:r>
        <w:separator/>
      </w:r>
    </w:p>
  </w:endnote>
  <w:endnote w:type="continuationSeparator" w:id="0">
    <w:p w:rsidR="0052710E" w:rsidRDefault="0052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0E" w:rsidRDefault="0052710E">
      <w:r>
        <w:separator/>
      </w:r>
    </w:p>
  </w:footnote>
  <w:footnote w:type="continuationSeparator" w:id="0">
    <w:p w:rsidR="0052710E" w:rsidRDefault="00527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3A6" w:rsidRDefault="009A6171">
    <w:pPr>
      <w:pStyle w:val="Header"/>
    </w:pPr>
    <w:r>
      <w:rPr>
        <w:noProof/>
        <w:lang w:eastAsia="en-US"/>
      </w:rPr>
      <w:drawing>
        <wp:anchor distT="0" distB="0" distL="0" distR="0" simplePos="0" relativeHeight="251658240" behindDoc="0" locked="0" layoutInCell="1" allowOverlap="1">
          <wp:simplePos x="0" y="0"/>
          <wp:positionH relativeFrom="column">
            <wp:posOffset>4191000</wp:posOffset>
          </wp:positionH>
          <wp:positionV relativeFrom="paragraph">
            <wp:posOffset>31750</wp:posOffset>
          </wp:positionV>
          <wp:extent cx="1658620" cy="8001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7216" behindDoc="0" locked="0" layoutInCell="1" allowOverlap="1">
          <wp:simplePos x="0" y="0"/>
          <wp:positionH relativeFrom="column">
            <wp:posOffset>-571500</wp:posOffset>
          </wp:positionH>
          <wp:positionV relativeFrom="paragraph">
            <wp:posOffset>-106680</wp:posOffset>
          </wp:positionV>
          <wp:extent cx="1653540" cy="968375"/>
          <wp:effectExtent l="0" t="0" r="3810" b="3175"/>
          <wp:wrapSquare wrapText="bothSides"/>
          <wp:docPr id="1" name="Picture 1" descr="logo-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br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3540" cy="968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6336E7"/>
    <w:multiLevelType w:val="hybridMultilevel"/>
    <w:tmpl w:val="FDB4674A"/>
    <w:lvl w:ilvl="0" w:tplc="788AEBE2">
      <w:start w:val="1"/>
      <w:numFmt w:val="decimal"/>
      <w:lvlText w:val="%1)"/>
      <w:lvlJc w:val="left"/>
      <w:pPr>
        <w:tabs>
          <w:tab w:val="num" w:pos="720"/>
        </w:tabs>
        <w:ind w:left="720" w:hanging="360"/>
      </w:pPr>
      <w:rPr>
        <w:rFonts w:hint="default"/>
        <w:b/>
        <w:bCs/>
      </w:rPr>
    </w:lvl>
    <w:lvl w:ilvl="1" w:tplc="21622894">
      <w:start w:val="1"/>
      <w:numFmt w:val="bullet"/>
      <w:lvlText w:val=""/>
      <w:lvlJc w:val="left"/>
      <w:pPr>
        <w:tabs>
          <w:tab w:val="num" w:pos="1440"/>
        </w:tabs>
        <w:ind w:left="1440" w:hanging="360"/>
      </w:pPr>
      <w:rPr>
        <w:rFonts w:ascii="Wingdings" w:hAnsi="Wingdings" w:hint="default"/>
        <w:b/>
        <w:bCs/>
      </w:rPr>
    </w:lvl>
    <w:lvl w:ilvl="2" w:tplc="0C463BE4">
      <w:start w:val="1"/>
      <w:numFmt w:val="hebrew1"/>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69"/>
    <w:rsid w:val="00010869"/>
    <w:rsid w:val="002133A6"/>
    <w:rsid w:val="00464658"/>
    <w:rsid w:val="0052710E"/>
    <w:rsid w:val="0061423D"/>
    <w:rsid w:val="006A5E92"/>
    <w:rsid w:val="00765BCD"/>
    <w:rsid w:val="009A6171"/>
    <w:rsid w:val="00D91460"/>
    <w:rsid w:val="00F87E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07B748-40F9-496A-84DB-0CD690F0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69"/>
    <w:pPr>
      <w:bidi/>
    </w:pPr>
    <w:rPr>
      <w:rFonts w:ascii="Arial" w:eastAsia="MS Mincho" w:hAnsi="Arial" w:cs="Arial"/>
      <w:lang w:eastAsia="ja-JP"/>
    </w:rPr>
  </w:style>
  <w:style w:type="paragraph" w:styleId="Heading2">
    <w:name w:val="heading 2"/>
    <w:basedOn w:val="Normal"/>
    <w:next w:val="Normal"/>
    <w:qFormat/>
    <w:rsid w:val="00010869"/>
    <w:pPr>
      <w:keepNext/>
      <w:outlineLvl w:val="1"/>
    </w:pPr>
    <w:rPr>
      <w:rFonts w:ascii="Times New Roman" w:eastAsia="Times New Roman" w:hAnsi="Times New Roman" w:cs="David"/>
      <w:b/>
      <w:bCs/>
      <w:sz w:val="36"/>
      <w:szCs w:val="36"/>
      <w:lang w:eastAsia="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1086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0869"/>
    <w:pPr>
      <w:tabs>
        <w:tab w:val="center" w:pos="4153"/>
        <w:tab w:val="right" w:pos="8306"/>
      </w:tabs>
    </w:pPr>
  </w:style>
  <w:style w:type="paragraph" w:styleId="Footer">
    <w:name w:val="footer"/>
    <w:basedOn w:val="Normal"/>
    <w:rsid w:val="00010869"/>
    <w:pPr>
      <w:tabs>
        <w:tab w:val="center" w:pos="4153"/>
        <w:tab w:val="right" w:pos="8306"/>
      </w:tabs>
    </w:pPr>
  </w:style>
  <w:style w:type="character" w:styleId="Hyperlink">
    <w:name w:val="Hyperlink"/>
    <w:basedOn w:val="DefaultParagraphFont"/>
    <w:rsid w:val="00F87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7%D7%91%D7%A8%D7%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wikipedia.org/wiki/%D7%AA%D7%A8%D7%91%D7%95%D7%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he.wikipedia.org/wiki/%D7%A8%D7%92%D7%A9%D7%95%D7%AA" TargetMode="External"/><Relationship Id="rId4" Type="http://schemas.openxmlformats.org/officeDocument/2006/relationships/webSettings" Target="webSettings.xml"/><Relationship Id="rId9" Type="http://schemas.openxmlformats.org/officeDocument/2006/relationships/hyperlink" Target="http://he.wikipedia.org/wiki/%D7%90%D7%99%D7%A9%D7%99%D7%95%D7%A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ימי צוות</vt:lpstr>
    </vt:vector>
  </TitlesOfParts>
  <Company>XP</Company>
  <LinksUpToDate>false</LinksUpToDate>
  <CharactersWithSpaces>3781</CharactersWithSpaces>
  <SharedDoc>false</SharedDoc>
  <HLinks>
    <vt:vector size="30" baseType="variant">
      <vt:variant>
        <vt:i4>3604491</vt:i4>
      </vt:variant>
      <vt:variant>
        <vt:i4>12</vt:i4>
      </vt:variant>
      <vt:variant>
        <vt:i4>0</vt:i4>
      </vt:variant>
      <vt:variant>
        <vt:i4>5</vt:i4>
      </vt:variant>
      <vt:variant>
        <vt:lpwstr>http://www.sheatufim.org.il/multimedia/upl_doc/doc_191108_179560.pdf</vt:lpwstr>
      </vt:variant>
      <vt:variant>
        <vt:lpwstr/>
      </vt:variant>
      <vt:variant>
        <vt:i4>6357113</vt:i4>
      </vt:variant>
      <vt:variant>
        <vt:i4>9</vt:i4>
      </vt:variant>
      <vt:variant>
        <vt:i4>0</vt:i4>
      </vt:variant>
      <vt:variant>
        <vt:i4>5</vt:i4>
      </vt:variant>
      <vt:variant>
        <vt:lpwstr>http://he.wikipedia.org/wiki/%D7%A8%D7%92%D7%A9%D7%95%D7%AA</vt:lpwstr>
      </vt:variant>
      <vt:variant>
        <vt:lpwstr/>
      </vt:variant>
      <vt:variant>
        <vt:i4>1179650</vt:i4>
      </vt:variant>
      <vt:variant>
        <vt:i4>6</vt:i4>
      </vt:variant>
      <vt:variant>
        <vt:i4>0</vt:i4>
      </vt:variant>
      <vt:variant>
        <vt:i4>5</vt:i4>
      </vt:variant>
      <vt:variant>
        <vt:lpwstr>http://he.wikipedia.org/wiki/%D7%90%D7%99%D7%A9%D7%99%D7%95%D7%AA</vt:lpwstr>
      </vt:variant>
      <vt:variant>
        <vt:lpwstr/>
      </vt:variant>
      <vt:variant>
        <vt:i4>4849664</vt:i4>
      </vt:variant>
      <vt:variant>
        <vt:i4>3</vt:i4>
      </vt:variant>
      <vt:variant>
        <vt:i4>0</vt:i4>
      </vt:variant>
      <vt:variant>
        <vt:i4>5</vt:i4>
      </vt:variant>
      <vt:variant>
        <vt:lpwstr>http://he.wikipedia.org/wiki/%D7%97%D7%91%D7%A8%D7%94</vt:lpwstr>
      </vt:variant>
      <vt:variant>
        <vt:lpwstr/>
      </vt:variant>
      <vt:variant>
        <vt:i4>6357026</vt:i4>
      </vt:variant>
      <vt:variant>
        <vt:i4>0</vt:i4>
      </vt:variant>
      <vt:variant>
        <vt:i4>0</vt:i4>
      </vt:variant>
      <vt:variant>
        <vt:i4>5</vt:i4>
      </vt:variant>
      <vt:variant>
        <vt:lpwstr>http://he.wikipedia.org/wiki/%D7%AA%D7%A8%D7%91%D7%95%D7%AA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ימי צוות</dc:title>
  <dc:subject/>
  <dc:creator>NOAMCOMPUTER</dc:creator>
  <cp:keywords/>
  <dc:description/>
  <cp:lastModifiedBy>Walter O'brien</cp:lastModifiedBy>
  <cp:revision>2</cp:revision>
  <cp:lastPrinted>2008-11-19T18:47:00Z</cp:lastPrinted>
  <dcterms:created xsi:type="dcterms:W3CDTF">2016-10-18T09:46:00Z</dcterms:created>
  <dcterms:modified xsi:type="dcterms:W3CDTF">2016-10-18T09:46:00Z</dcterms:modified>
</cp:coreProperties>
</file>