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6A" w:rsidRDefault="002D626A" w:rsidP="002D626A">
      <w:pPr>
        <w:pStyle w:val="Heading1"/>
        <w:numPr>
          <w:ilvl w:val="0"/>
          <w:numId w:val="0"/>
        </w:numPr>
        <w:bidi/>
        <w:spacing w:after="0" w:line="240" w:lineRule="auto"/>
        <w:jc w:val="center"/>
        <w:rPr>
          <w:rFonts w:ascii="Arial" w:hAnsi="Arial" w:cs="Arial" w:hint="cs"/>
          <w:color w:val="99CC00"/>
          <w:sz w:val="22"/>
          <w:szCs w:val="22"/>
          <w:rtl/>
        </w:rPr>
      </w:pPr>
      <w:bookmarkStart w:id="0" w:name="_GoBack"/>
      <w:r w:rsidRPr="00D67033">
        <w:rPr>
          <w:rFonts w:ascii="Arial" w:hAnsi="Arial" w:cs="Arial"/>
          <w:color w:val="99CC00"/>
          <w:sz w:val="22"/>
          <w:szCs w:val="22"/>
          <w:rtl/>
        </w:rPr>
        <w:t>פנייה ראשונה לגורם מימון</w:t>
      </w:r>
      <w:r w:rsidR="000B5982">
        <w:rPr>
          <w:rFonts w:ascii="Arial" w:hAnsi="Arial" w:cs="Arial" w:hint="cs"/>
          <w:color w:val="99CC00"/>
          <w:sz w:val="22"/>
          <w:szCs w:val="22"/>
          <w:rtl/>
        </w:rPr>
        <w:t xml:space="preserve"> באנגלית</w:t>
      </w:r>
      <w:r w:rsidRPr="00D67033">
        <w:rPr>
          <w:rFonts w:ascii="Arial" w:hAnsi="Arial" w:cs="Arial"/>
          <w:color w:val="99CC00"/>
          <w:sz w:val="22"/>
          <w:szCs w:val="22"/>
          <w:rtl/>
        </w:rPr>
        <w:t xml:space="preserve"> </w:t>
      </w:r>
      <w:r>
        <w:rPr>
          <w:rFonts w:ascii="Arial" w:hAnsi="Arial" w:cs="Arial"/>
          <w:color w:val="99CC00"/>
          <w:sz w:val="22"/>
          <w:szCs w:val="22"/>
          <w:rtl/>
        </w:rPr>
        <w:t>–</w:t>
      </w:r>
      <w:r w:rsidRPr="00D67033">
        <w:rPr>
          <w:rFonts w:ascii="Arial" w:hAnsi="Arial" w:cs="Arial"/>
          <w:color w:val="99CC00"/>
          <w:sz w:val="22"/>
          <w:szCs w:val="22"/>
          <w:rtl/>
        </w:rPr>
        <w:t xml:space="preserve"> דוגמה</w:t>
      </w:r>
      <w:bookmarkEnd w:id="0"/>
    </w:p>
    <w:p w:rsidR="002D626A" w:rsidRPr="00DE4759" w:rsidRDefault="002D626A" w:rsidP="002D626A">
      <w:pPr>
        <w:pStyle w:val="Heading1"/>
        <w:numPr>
          <w:ilvl w:val="0"/>
          <w:numId w:val="0"/>
        </w:numPr>
        <w:bidi/>
        <w:spacing w:after="0" w:line="240" w:lineRule="auto"/>
        <w:jc w:val="center"/>
        <w:rPr>
          <w:rFonts w:ascii="Arial" w:hAnsi="Arial" w:cs="Arial" w:hint="cs"/>
          <w:color w:val="993366"/>
          <w:sz w:val="22"/>
          <w:szCs w:val="22"/>
          <w:rtl/>
        </w:rPr>
      </w:pPr>
      <w:r w:rsidRPr="00DE4759">
        <w:rPr>
          <w:rFonts w:ascii="Arial" w:hAnsi="Arial" w:cs="Arial"/>
          <w:color w:val="993366"/>
          <w:sz w:val="22"/>
          <w:szCs w:val="22"/>
          <w:rtl/>
        </w:rPr>
        <w:t>כל הנתונים במכתב זה הינם פיקטיביים ומצוינים להמחשה בלבד</w:t>
      </w:r>
    </w:p>
    <w:p w:rsidR="002D626A" w:rsidRPr="00DE4759" w:rsidRDefault="002D626A" w:rsidP="002D626A">
      <w:pPr>
        <w:pStyle w:val="Heading1"/>
        <w:numPr>
          <w:ilvl w:val="0"/>
          <w:numId w:val="0"/>
        </w:numPr>
        <w:bidi/>
        <w:spacing w:after="0" w:line="240" w:lineRule="auto"/>
        <w:jc w:val="center"/>
        <w:rPr>
          <w:rFonts w:ascii="Arial" w:hAnsi="Arial" w:cs="Arial" w:hint="cs"/>
          <w:color w:val="993366"/>
          <w:sz w:val="22"/>
          <w:szCs w:val="22"/>
          <w:rtl/>
        </w:rPr>
      </w:pPr>
      <w:r w:rsidRPr="00DE4759">
        <w:rPr>
          <w:rFonts w:ascii="Arial" w:hAnsi="Arial" w:cs="Arial"/>
          <w:color w:val="993366"/>
          <w:sz w:val="22"/>
          <w:szCs w:val="22"/>
          <w:rtl/>
        </w:rPr>
        <w:t>הכתב המודגש אינו חלק מגוף המכתב אלא הערות והנחיות לכתיבת הפנייה</w:t>
      </w:r>
    </w:p>
    <w:p w:rsidR="002D626A" w:rsidRPr="00D67033" w:rsidRDefault="002D626A" w:rsidP="002D626A">
      <w:pPr>
        <w:bidi/>
        <w:spacing w:after="0" w:line="240" w:lineRule="auto"/>
        <w:rPr>
          <w:rFonts w:hint="cs"/>
          <w:rtl/>
        </w:rPr>
      </w:pPr>
    </w:p>
    <w:p w:rsidR="002D626A" w:rsidRPr="00D25097" w:rsidRDefault="002D626A" w:rsidP="002D626A">
      <w:pPr>
        <w:pStyle w:val="Heading1"/>
        <w:numPr>
          <w:ilvl w:val="0"/>
          <w:numId w:val="0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Sarah Cohen   </w:t>
      </w:r>
      <w:r w:rsidRPr="00D25097">
        <w:rPr>
          <w:rFonts w:ascii="Arial" w:hAnsi="Arial" w:cs="Arial"/>
          <w:b w:val="0"/>
          <w:bCs w:val="0"/>
          <w:sz w:val="22"/>
          <w:szCs w:val="22"/>
          <w:rtl/>
        </w:rPr>
        <w:t>שם הנמען</w:t>
      </w:r>
    </w:p>
    <w:p w:rsidR="002D626A" w:rsidRPr="00D25097" w:rsidRDefault="002D626A" w:rsidP="002D626A">
      <w:pPr>
        <w:spacing w:after="0" w:line="240" w:lineRule="auto"/>
        <w:rPr>
          <w:rFonts w:ascii="Arial" w:hAnsi="Arial"/>
          <w:rtl/>
        </w:rPr>
      </w:pPr>
      <w:r>
        <w:rPr>
          <w:rFonts w:ascii="Arial" w:hAnsi="Arial"/>
        </w:rPr>
        <w:t xml:space="preserve">CEO, the Samuelson Family Trust Fund  </w:t>
      </w:r>
      <w:r w:rsidRPr="00D25097">
        <w:rPr>
          <w:rFonts w:ascii="Arial" w:hAnsi="Arial"/>
          <w:b/>
          <w:bCs/>
          <w:rtl/>
        </w:rPr>
        <w:t>תפקידו</w:t>
      </w:r>
    </w:p>
    <w:p w:rsidR="002D626A" w:rsidRDefault="002D626A" w:rsidP="002D626A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41, Bridge St. Tower 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suite</w:t>
          </w:r>
        </w:smartTag>
        <w:r>
          <w:rPr>
            <w:rFonts w:ascii="Arial" w:hAnsi="Arial"/>
          </w:rPr>
          <w:t xml:space="preserve"> 309</w:t>
        </w:r>
      </w:smartTag>
      <w:r>
        <w:rPr>
          <w:rFonts w:ascii="Arial" w:hAnsi="Arial"/>
        </w:rPr>
        <w:t>,</w:t>
      </w:r>
      <w:r>
        <w:rPr>
          <w:rFonts w:ascii="Arial" w:hAnsi="Arial" w:hint="cs"/>
          <w:rtl/>
        </w:rPr>
        <w:t xml:space="preserve"> </w:t>
      </w:r>
      <w:r w:rsidRPr="00327F79">
        <w:rPr>
          <w:rFonts w:ascii="Arial" w:hAnsi="Arial"/>
          <w:b/>
          <w:bCs/>
          <w:rtl/>
        </w:rPr>
        <w:t xml:space="preserve"> </w:t>
      </w:r>
      <w:r w:rsidRPr="00D25097">
        <w:rPr>
          <w:rFonts w:ascii="Arial" w:hAnsi="Arial"/>
          <w:b/>
          <w:bCs/>
          <w:rtl/>
        </w:rPr>
        <w:t>כתובת דואר</w:t>
      </w:r>
      <w:r>
        <w:rPr>
          <w:rFonts w:ascii="Arial" w:hAnsi="Arial" w:hint="cs"/>
          <w:b/>
          <w:bCs/>
          <w:rtl/>
        </w:rPr>
        <w:t xml:space="preserve"> מלא ומדויק   </w:t>
      </w:r>
    </w:p>
    <w:p w:rsidR="002D626A" w:rsidRDefault="002D626A" w:rsidP="009473F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Chanbury</w:t>
      </w:r>
    </w:p>
    <w:p w:rsidR="002D626A" w:rsidRDefault="002D626A" w:rsidP="002D626A">
      <w:pPr>
        <w:spacing w:after="0" w:line="240" w:lineRule="auto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Quebec</w:t>
          </w:r>
        </w:smartTag>
      </w:smartTag>
      <w:r>
        <w:rPr>
          <w:rFonts w:ascii="Arial" w:hAnsi="Arial"/>
        </w:rPr>
        <w:t xml:space="preserve"> 454456</w:t>
      </w:r>
    </w:p>
    <w:p w:rsidR="002D626A" w:rsidRPr="00D25097" w:rsidRDefault="002D626A" w:rsidP="002D626A">
      <w:pPr>
        <w:spacing w:after="0" w:line="240" w:lineRule="auto"/>
        <w:rPr>
          <w:rFonts w:ascii="Arial" w:hAnsi="Arial"/>
          <w:rtl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</w:rPr>
            <w:t>Canada</w:t>
          </w:r>
        </w:smartTag>
      </w:smartTag>
      <w:r>
        <w:rPr>
          <w:rFonts w:ascii="Arial" w:hAnsi="Arial"/>
        </w:rPr>
        <w:t xml:space="preserve"> </w:t>
      </w:r>
      <w:r w:rsidRPr="00D25097">
        <w:rPr>
          <w:rFonts w:ascii="Arial" w:hAnsi="Arial"/>
          <w:b/>
          <w:bCs/>
          <w:rtl/>
        </w:rPr>
        <w:t xml:space="preserve"> </w:t>
      </w:r>
    </w:p>
    <w:p w:rsidR="002D626A" w:rsidRPr="00D25097" w:rsidRDefault="002D626A" w:rsidP="002D626A">
      <w:pPr>
        <w:rPr>
          <w:rFonts w:ascii="Arial" w:hAnsi="Arial"/>
        </w:rPr>
      </w:pPr>
    </w:p>
    <w:p w:rsidR="002D626A" w:rsidRPr="00327F79" w:rsidRDefault="002D626A" w:rsidP="002D626A">
      <w:pPr>
        <w:rPr>
          <w:rFonts w:ascii="Arial" w:hAnsi="Arial"/>
        </w:rPr>
      </w:pPr>
      <w:r w:rsidRPr="00327F79">
        <w:rPr>
          <w:rFonts w:ascii="Arial" w:hAnsi="Arial"/>
        </w:rPr>
        <w:t>12</w:t>
      </w:r>
      <w:r w:rsidRPr="00327F79">
        <w:rPr>
          <w:rFonts w:ascii="Arial" w:hAnsi="Arial"/>
          <w:vertAlign w:val="superscript"/>
        </w:rPr>
        <w:t>th</w:t>
      </w:r>
      <w:r w:rsidRPr="00327F79">
        <w:rPr>
          <w:rFonts w:ascii="Arial" w:hAnsi="Arial"/>
        </w:rPr>
        <w:t xml:space="preserve"> June </w:t>
      </w:r>
      <w:r w:rsidRPr="00327F79">
        <w:rPr>
          <w:rFonts w:ascii="Arial" w:hAnsi="Arial"/>
          <w:rtl/>
        </w:rPr>
        <w:t>‏2009</w:t>
      </w:r>
    </w:p>
    <w:p w:rsidR="002D626A" w:rsidRDefault="002D626A" w:rsidP="002D626A">
      <w:pPr>
        <w:rPr>
          <w:rFonts w:ascii="Arial" w:hAnsi="Arial"/>
        </w:rPr>
      </w:pPr>
    </w:p>
    <w:p w:rsidR="002D626A" w:rsidRPr="00D25097" w:rsidRDefault="002D626A" w:rsidP="002D626A">
      <w:pPr>
        <w:rPr>
          <w:rFonts w:ascii="Arial" w:hAnsi="Arial"/>
        </w:rPr>
      </w:pPr>
      <w:r w:rsidRPr="00D25097">
        <w:rPr>
          <w:rFonts w:ascii="Arial" w:hAnsi="Arial"/>
        </w:rPr>
        <w:t xml:space="preserve">Dear </w:t>
      </w:r>
      <w:r>
        <w:rPr>
          <w:rFonts w:ascii="Arial" w:hAnsi="Arial" w:hint="cs"/>
        </w:rPr>
        <w:t>M</w:t>
      </w:r>
      <w:r>
        <w:rPr>
          <w:rFonts w:ascii="Arial" w:hAnsi="Arial"/>
        </w:rPr>
        <w:t>s. Cohen</w:t>
      </w:r>
      <w:r w:rsidRPr="00D25097">
        <w:rPr>
          <w:rFonts w:ascii="Arial" w:hAnsi="Arial"/>
        </w:rPr>
        <w:t>,</w:t>
      </w:r>
    </w:p>
    <w:p w:rsidR="002D626A" w:rsidRPr="00D25097" w:rsidRDefault="002D626A" w:rsidP="002D626A">
      <w:pPr>
        <w:jc w:val="center"/>
        <w:rPr>
          <w:rFonts w:ascii="Arial" w:hAnsi="Arial" w:hint="cs"/>
          <w:b/>
          <w:bCs/>
          <w:u w:val="single"/>
          <w:rtl/>
        </w:rPr>
      </w:pPr>
      <w:r w:rsidRPr="00D25097">
        <w:rPr>
          <w:rFonts w:ascii="Arial" w:hAnsi="Arial"/>
          <w:b/>
          <w:bCs/>
          <w:u w:val="single"/>
        </w:rPr>
        <w:t>Project Proposal, the Ofakim Trail-blazers</w:t>
      </w:r>
      <w:r>
        <w:rPr>
          <w:rFonts w:ascii="Arial" w:hAnsi="Arial"/>
          <w:b/>
          <w:bCs/>
          <w:u w:val="single"/>
        </w:rPr>
        <w:t xml:space="preserve"> Environmental Program</w:t>
      </w:r>
      <w:r w:rsidRPr="00D25097">
        <w:rPr>
          <w:rFonts w:ascii="Arial" w:hAnsi="Arial"/>
          <w:b/>
          <w:bCs/>
          <w:rtl/>
        </w:rPr>
        <w:t>מטרת המכתב</w:t>
      </w:r>
      <w:r>
        <w:rPr>
          <w:rFonts w:ascii="Arial" w:hAnsi="Arial" w:hint="cs"/>
          <w:b/>
          <w:bCs/>
          <w:rtl/>
        </w:rPr>
        <w:t xml:space="preserve"> </w:t>
      </w:r>
    </w:p>
    <w:p w:rsidR="002D626A" w:rsidRPr="00D25097" w:rsidRDefault="002D626A" w:rsidP="002D626A">
      <w:pPr>
        <w:jc w:val="right"/>
        <w:rPr>
          <w:rFonts w:ascii="Arial" w:hAnsi="Arial" w:hint="cs"/>
          <w:b/>
          <w:bCs/>
        </w:rPr>
      </w:pPr>
      <w:r w:rsidRPr="00D25097">
        <w:rPr>
          <w:rFonts w:ascii="Arial" w:hAnsi="Arial"/>
          <w:b/>
          <w:bCs/>
          <w:rtl/>
        </w:rPr>
        <w:t>מה אנחנו רוצים</w:t>
      </w:r>
    </w:p>
    <w:p w:rsidR="002D626A" w:rsidRDefault="002D626A" w:rsidP="002D626A">
      <w:pPr>
        <w:rPr>
          <w:rFonts w:ascii="Arial" w:hAnsi="Arial"/>
        </w:rPr>
      </w:pPr>
      <w:r w:rsidRPr="00D25097">
        <w:rPr>
          <w:rFonts w:ascii="Arial" w:hAnsi="Arial"/>
        </w:rPr>
        <w:t xml:space="preserve">We would like to propose to </w:t>
      </w:r>
      <w:r>
        <w:rPr>
          <w:rFonts w:ascii="Arial" w:hAnsi="Arial"/>
        </w:rPr>
        <w:t>the Samuelson Family Trust Fund</w:t>
      </w:r>
      <w:r w:rsidRPr="00D25097">
        <w:rPr>
          <w:rFonts w:ascii="Arial" w:hAnsi="Arial"/>
        </w:rPr>
        <w:t>, to adopt the Ofakim Trail-Blazers' (OTB) environmental pr</w:t>
      </w:r>
      <w:r>
        <w:rPr>
          <w:rFonts w:ascii="Arial" w:hAnsi="Arial"/>
        </w:rPr>
        <w:t>ogram</w:t>
      </w:r>
      <w:r w:rsidRPr="00D25097">
        <w:rPr>
          <w:rFonts w:ascii="Arial" w:hAnsi="Arial"/>
        </w:rPr>
        <w:t xml:space="preserve"> for 2010-2011. </w:t>
      </w:r>
      <w:r>
        <w:rPr>
          <w:rFonts w:ascii="Arial" w:hAnsi="Arial"/>
        </w:rPr>
        <w:t>T</w:t>
      </w:r>
      <w:r w:rsidRPr="00D25097">
        <w:rPr>
          <w:rFonts w:ascii="Arial" w:hAnsi="Arial"/>
        </w:rPr>
        <w:t>he projects' annual budget is $.... and we are requesting $........</w:t>
      </w:r>
    </w:p>
    <w:p w:rsidR="002D626A" w:rsidRDefault="002D626A" w:rsidP="002D626A">
      <w:pPr>
        <w:rPr>
          <w:rFonts w:ascii="Arial" w:hAnsi="Arial"/>
        </w:rPr>
      </w:pPr>
      <w:r w:rsidRPr="00706103">
        <w:rPr>
          <w:rFonts w:ascii="Arial" w:hAnsi="Arial"/>
          <w:u w:val="single"/>
        </w:rPr>
        <w:t>Background:</w:t>
      </w:r>
      <w:r>
        <w:rPr>
          <w:rFonts w:ascii="Arial" w:hAnsi="Arial"/>
        </w:rPr>
        <w:t xml:space="preserve">  </w:t>
      </w:r>
      <w:r w:rsidRPr="00D25097">
        <w:rPr>
          <w:rFonts w:ascii="Arial" w:hAnsi="Arial"/>
        </w:rPr>
        <w:t xml:space="preserve">OTB </w:t>
      </w:r>
      <w:r>
        <w:rPr>
          <w:rFonts w:ascii="Arial" w:hAnsi="Arial"/>
        </w:rPr>
        <w:t>is</w:t>
      </w:r>
      <w:r w:rsidRPr="00D25097">
        <w:rPr>
          <w:rFonts w:ascii="Arial" w:hAnsi="Arial"/>
        </w:rPr>
        <w:t xml:space="preserve"> a young </w:t>
      </w:r>
      <w:r>
        <w:rPr>
          <w:rFonts w:ascii="Arial" w:hAnsi="Arial"/>
        </w:rPr>
        <w:t>(</w:t>
      </w:r>
      <w:r w:rsidRPr="00D25097">
        <w:rPr>
          <w:rFonts w:ascii="Arial" w:hAnsi="Arial"/>
        </w:rPr>
        <w:t>age 11-</w:t>
      </w:r>
      <w:r>
        <w:rPr>
          <w:rFonts w:ascii="Arial" w:hAnsi="Arial"/>
        </w:rPr>
        <w:t>1</w:t>
      </w:r>
      <w:r w:rsidRPr="00D25097">
        <w:rPr>
          <w:rFonts w:ascii="Arial" w:hAnsi="Arial"/>
        </w:rPr>
        <w:t>8</w:t>
      </w:r>
      <w:r>
        <w:rPr>
          <w:rFonts w:ascii="Arial" w:hAnsi="Arial"/>
        </w:rPr>
        <w:t xml:space="preserve">) </w:t>
      </w:r>
      <w:r w:rsidRPr="00D25097">
        <w:rPr>
          <w:rFonts w:ascii="Arial" w:hAnsi="Arial"/>
        </w:rPr>
        <w:t xml:space="preserve">environmental leadership corps </w:t>
      </w:r>
      <w:r>
        <w:rPr>
          <w:rFonts w:ascii="Arial" w:hAnsi="Arial"/>
        </w:rPr>
        <w:t xml:space="preserve">that </w:t>
      </w:r>
      <w:r w:rsidRPr="00D25097">
        <w:rPr>
          <w:rFonts w:ascii="Arial" w:hAnsi="Arial"/>
        </w:rPr>
        <w:t xml:space="preserve">addresses the problem of severe neighborhood neglect, alienation and </w:t>
      </w:r>
      <w:r>
        <w:rPr>
          <w:rFonts w:ascii="Arial" w:hAnsi="Arial"/>
        </w:rPr>
        <w:t xml:space="preserve">environmental </w:t>
      </w:r>
      <w:r w:rsidRPr="00D25097">
        <w:rPr>
          <w:rFonts w:ascii="Arial" w:hAnsi="Arial"/>
        </w:rPr>
        <w:t>ignorance, generation after generation</w:t>
      </w:r>
      <w:r>
        <w:rPr>
          <w:rFonts w:ascii="Arial" w:hAnsi="Arial"/>
        </w:rPr>
        <w:t xml:space="preserve"> in Ofakim</w:t>
      </w:r>
      <w:r w:rsidRPr="00D25097">
        <w:rPr>
          <w:rFonts w:ascii="Arial" w:hAnsi="Arial"/>
        </w:rPr>
        <w:t>.</w:t>
      </w:r>
    </w:p>
    <w:p w:rsidR="002D626A" w:rsidRPr="00173D82" w:rsidRDefault="002D626A" w:rsidP="002D626A">
      <w:pPr>
        <w:jc w:val="right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למה לתת לנו?</w:t>
      </w:r>
    </w:p>
    <w:p w:rsidR="002D626A" w:rsidRDefault="002D626A" w:rsidP="002D626A">
      <w:pPr>
        <w:rPr>
          <w:rFonts w:ascii="Arial" w:hAnsi="Arial"/>
        </w:rPr>
      </w:pPr>
      <w:r>
        <w:rPr>
          <w:rFonts w:ascii="Arial" w:hAnsi="Arial"/>
        </w:rPr>
        <w:t>We have a</w:t>
      </w:r>
      <w:r w:rsidRPr="00D25097">
        <w:rPr>
          <w:rFonts w:ascii="Arial" w:hAnsi="Arial"/>
        </w:rPr>
        <w:t xml:space="preserve"> record of achievement</w:t>
      </w:r>
      <w:r>
        <w:rPr>
          <w:rFonts w:ascii="Arial" w:hAnsi="Arial"/>
        </w:rPr>
        <w:t>.</w:t>
      </w:r>
      <w:r w:rsidRPr="0068587E">
        <w:rPr>
          <w:rFonts w:ascii="Arial" w:hAnsi="Arial"/>
        </w:rPr>
        <w:t xml:space="preserve"> </w:t>
      </w:r>
      <w:r>
        <w:rPr>
          <w:rFonts w:ascii="Arial" w:hAnsi="Arial"/>
        </w:rPr>
        <w:t>We have studied the Trust Funds activities and we</w:t>
      </w:r>
      <w:r w:rsidRPr="00D25097">
        <w:rPr>
          <w:rFonts w:ascii="Arial" w:hAnsi="Arial"/>
        </w:rPr>
        <w:t xml:space="preserve"> think that we have goals in common</w:t>
      </w:r>
      <w:r w:rsidRPr="0068587E">
        <w:rPr>
          <w:rFonts w:ascii="Arial" w:hAnsi="Arial"/>
        </w:rPr>
        <w:t xml:space="preserve"> </w:t>
      </w:r>
      <w:r>
        <w:rPr>
          <w:rFonts w:ascii="Arial" w:hAnsi="Arial"/>
        </w:rPr>
        <w:t>with</w:t>
      </w:r>
      <w:r w:rsidRPr="00D25097">
        <w:rPr>
          <w:rFonts w:ascii="Arial" w:hAnsi="Arial"/>
        </w:rPr>
        <w:t xml:space="preserve"> you.</w:t>
      </w:r>
    </w:p>
    <w:p w:rsidR="002D626A" w:rsidRPr="00D25097" w:rsidRDefault="002D626A" w:rsidP="002D626A">
      <w:pPr>
        <w:jc w:val="right"/>
        <w:rPr>
          <w:rFonts w:ascii="Arial" w:hAnsi="Arial"/>
        </w:rPr>
      </w:pPr>
      <w:r>
        <w:rPr>
          <w:rFonts w:ascii="Arial" w:hAnsi="Arial"/>
          <w:b/>
          <w:bCs/>
          <w:rtl/>
        </w:rPr>
        <w:br w:type="page"/>
      </w:r>
      <w:r w:rsidRPr="00D25097">
        <w:rPr>
          <w:rFonts w:ascii="Arial" w:hAnsi="Arial"/>
          <w:b/>
          <w:bCs/>
          <w:rtl/>
        </w:rPr>
        <w:lastRenderedPageBreak/>
        <w:t>מי אנחנו, על איזה צורך אנו עונים, מה הישגנו, מה ההשפעה המערכתית הפוטנציאלית</w:t>
      </w:r>
      <w:r>
        <w:rPr>
          <w:rFonts w:ascii="Arial" w:hAnsi="Arial" w:hint="cs"/>
          <w:b/>
          <w:bCs/>
          <w:rtl/>
        </w:rPr>
        <w:t>:</w:t>
      </w:r>
      <w:r w:rsidRPr="00D25097">
        <w:rPr>
          <w:rFonts w:ascii="Arial" w:hAnsi="Arial"/>
          <w:b/>
          <w:bCs/>
          <w:rtl/>
        </w:rPr>
        <w:t xml:space="preserve"> </w:t>
      </w:r>
    </w:p>
    <w:p w:rsidR="002D626A" w:rsidRDefault="002D626A" w:rsidP="002D626A">
      <w:pPr>
        <w:rPr>
          <w:rFonts w:ascii="Arial" w:hAnsi="Arial"/>
        </w:rPr>
      </w:pPr>
      <w:r w:rsidRPr="00D25097">
        <w:rPr>
          <w:rFonts w:ascii="Arial" w:hAnsi="Arial"/>
        </w:rPr>
        <w:t xml:space="preserve">OTB was established in 2006 by Shmulik Tsadok who returned to Ofakim after university. Ofakim is a small </w:t>
      </w:r>
      <w:smartTag w:uri="urn:schemas-microsoft-com:office:smarttags" w:element="place">
        <w:r w:rsidRPr="00D25097">
          <w:rPr>
            <w:rFonts w:ascii="Arial" w:hAnsi="Arial"/>
          </w:rPr>
          <w:t>Negev</w:t>
        </w:r>
      </w:smartTag>
      <w:r w:rsidRPr="00D25097">
        <w:rPr>
          <w:rFonts w:ascii="Arial" w:hAnsi="Arial"/>
        </w:rPr>
        <w:t xml:space="preserve"> town </w:t>
      </w:r>
      <w:r>
        <w:rPr>
          <w:rFonts w:ascii="Arial" w:hAnsi="Arial"/>
        </w:rPr>
        <w:t>t</w:t>
      </w:r>
      <w:r w:rsidRPr="00D25097">
        <w:rPr>
          <w:rFonts w:ascii="Arial" w:hAnsi="Arial"/>
        </w:rPr>
        <w:t xml:space="preserve">hat has </w:t>
      </w:r>
      <w:r>
        <w:rPr>
          <w:rFonts w:ascii="Arial" w:hAnsi="Arial"/>
        </w:rPr>
        <w:t>always been in an</w:t>
      </w:r>
      <w:r w:rsidRPr="00D25097">
        <w:rPr>
          <w:rFonts w:ascii="Arial" w:hAnsi="Arial"/>
        </w:rPr>
        <w:t xml:space="preserve"> economic and social </w:t>
      </w:r>
      <w:r>
        <w:rPr>
          <w:rFonts w:ascii="Arial" w:hAnsi="Arial"/>
        </w:rPr>
        <w:t>slump.</w:t>
      </w:r>
    </w:p>
    <w:p w:rsidR="002D626A" w:rsidRDefault="002D626A" w:rsidP="002D626A">
      <w:pPr>
        <w:rPr>
          <w:rFonts w:ascii="Arial" w:hAnsi="Arial"/>
        </w:rPr>
      </w:pPr>
      <w:r w:rsidRPr="00D25097">
        <w:rPr>
          <w:rFonts w:ascii="Arial" w:hAnsi="Arial"/>
        </w:rPr>
        <w:t xml:space="preserve"> </w:t>
      </w:r>
      <w:r w:rsidRPr="00173D82">
        <w:rPr>
          <w:rFonts w:ascii="Arial" w:hAnsi="Arial"/>
          <w:u w:val="single"/>
        </w:rPr>
        <w:t>Our mission</w:t>
      </w:r>
      <w:r w:rsidRPr="00D25097">
        <w:rPr>
          <w:rFonts w:ascii="Arial" w:hAnsi="Arial"/>
        </w:rPr>
        <w:t xml:space="preserve"> is to achieve high environmental standards, through involvement and pride </w:t>
      </w:r>
      <w:r>
        <w:rPr>
          <w:rFonts w:ascii="Arial" w:hAnsi="Arial"/>
        </w:rPr>
        <w:t>of</w:t>
      </w:r>
      <w:r w:rsidRPr="00D25097">
        <w:rPr>
          <w:rFonts w:ascii="Arial" w:hAnsi="Arial"/>
        </w:rPr>
        <w:t xml:space="preserve"> </w:t>
      </w:r>
      <w:r>
        <w:rPr>
          <w:rFonts w:ascii="Arial" w:hAnsi="Arial"/>
        </w:rPr>
        <w:t xml:space="preserve">alienated </w:t>
      </w:r>
      <w:r w:rsidRPr="00D25097">
        <w:rPr>
          <w:rFonts w:ascii="Arial" w:hAnsi="Arial"/>
        </w:rPr>
        <w:t>populations,</w:t>
      </w:r>
      <w:r>
        <w:rPr>
          <w:rFonts w:ascii="Arial" w:hAnsi="Arial"/>
        </w:rPr>
        <w:t xml:space="preserve"> </w:t>
      </w:r>
      <w:r w:rsidRPr="00D25097">
        <w:rPr>
          <w:rFonts w:ascii="Arial" w:hAnsi="Arial"/>
        </w:rPr>
        <w:t xml:space="preserve">including Ethiopians, third generation multi-problem families and immigrants from the FSU. </w:t>
      </w:r>
    </w:p>
    <w:p w:rsidR="002D626A" w:rsidRPr="0068587E" w:rsidRDefault="002D626A" w:rsidP="002D626A">
      <w:pPr>
        <w:jc w:val="right"/>
        <w:rPr>
          <w:rFonts w:ascii="Arial" w:hAnsi="Arial" w:hint="cs"/>
          <w:b/>
          <w:bCs/>
          <w:rtl/>
        </w:rPr>
      </w:pPr>
      <w:r w:rsidRPr="0068587E">
        <w:rPr>
          <w:rFonts w:ascii="Arial" w:hAnsi="Arial" w:hint="cs"/>
          <w:b/>
          <w:bCs/>
          <w:rtl/>
        </w:rPr>
        <w:t>מה נעשה עם הכסף</w:t>
      </w:r>
      <w:r>
        <w:rPr>
          <w:rFonts w:ascii="Arial" w:hAnsi="Arial" w:hint="cs"/>
          <w:b/>
          <w:bCs/>
          <w:rtl/>
        </w:rPr>
        <w:t>?</w:t>
      </w:r>
    </w:p>
    <w:p w:rsidR="002D626A" w:rsidRDefault="002D626A" w:rsidP="002D626A">
      <w:pPr>
        <w:rPr>
          <w:rFonts w:ascii="Arial" w:hAnsi="Arial"/>
        </w:rPr>
      </w:pPr>
      <w:r w:rsidRPr="00304748">
        <w:rPr>
          <w:rFonts w:ascii="Arial" w:hAnsi="Arial"/>
          <w:u w:val="single"/>
        </w:rPr>
        <w:t>Our  2009-2010 goal</w:t>
      </w:r>
      <w:r w:rsidRPr="00D25097">
        <w:rPr>
          <w:rFonts w:ascii="Arial" w:hAnsi="Arial"/>
        </w:rPr>
        <w:t xml:space="preserve"> is to expand our first 6 projects, in an additional 6 neighborhoods, their schools, playgrounds, gardens, trash system, road safety and recycling.  </w:t>
      </w:r>
    </w:p>
    <w:p w:rsidR="002D626A" w:rsidRPr="00D25097" w:rsidRDefault="002D626A" w:rsidP="002D626A">
      <w:pPr>
        <w:rPr>
          <w:rFonts w:ascii="Arial" w:hAnsi="Arial"/>
        </w:rPr>
      </w:pPr>
      <w:r w:rsidRPr="00304748">
        <w:rPr>
          <w:rFonts w:ascii="Arial" w:hAnsi="Arial"/>
          <w:u w:val="single"/>
        </w:rPr>
        <w:t>Our Achievem</w:t>
      </w:r>
      <w:r>
        <w:rPr>
          <w:rFonts w:ascii="Arial" w:hAnsi="Arial"/>
          <w:u w:val="single"/>
        </w:rPr>
        <w:t>e</w:t>
      </w:r>
      <w:r w:rsidRPr="00304748">
        <w:rPr>
          <w:rFonts w:ascii="Arial" w:hAnsi="Arial"/>
          <w:u w:val="single"/>
        </w:rPr>
        <w:t>nts</w:t>
      </w:r>
      <w:r>
        <w:rPr>
          <w:rFonts w:ascii="Arial" w:hAnsi="Arial"/>
        </w:rPr>
        <w:t>: Now</w:t>
      </w:r>
      <w:r w:rsidRPr="00D25097">
        <w:rPr>
          <w:rFonts w:ascii="Arial" w:hAnsi="Arial"/>
        </w:rPr>
        <w:t xml:space="preserve"> </w:t>
      </w:r>
      <w:r>
        <w:rPr>
          <w:rFonts w:ascii="Arial" w:hAnsi="Arial"/>
        </w:rPr>
        <w:t>480 members, OTB is</w:t>
      </w:r>
      <w:r w:rsidRPr="00D25097">
        <w:rPr>
          <w:rFonts w:ascii="Arial" w:hAnsi="Arial"/>
        </w:rPr>
        <w:t xml:space="preserve"> active in 5 schools and has achieved 6 environmental projects in 3 neighborhoods, including school recycling, neighborhood clean-up days and successful lobbying the municipality to start using environmentally friendly trash containers. </w:t>
      </w:r>
    </w:p>
    <w:p w:rsidR="002D626A" w:rsidRDefault="002D626A" w:rsidP="002D626A">
      <w:pPr>
        <w:rPr>
          <w:rFonts w:ascii="Arial" w:hAnsi="Arial"/>
        </w:rPr>
      </w:pPr>
      <w:r w:rsidRPr="00D25097">
        <w:rPr>
          <w:rFonts w:ascii="Arial" w:hAnsi="Arial"/>
        </w:rPr>
        <w:t xml:space="preserve">OTB  is structured with voluntary young leadership, task teams, internal training and collaboration with other environmental groups and adult volunteers. </w:t>
      </w:r>
    </w:p>
    <w:p w:rsidR="002D626A" w:rsidRPr="00D25097" w:rsidRDefault="002D626A" w:rsidP="002D626A">
      <w:pPr>
        <w:jc w:val="right"/>
        <w:rPr>
          <w:rFonts w:ascii="Arial" w:hAnsi="Arial"/>
        </w:rPr>
      </w:pPr>
      <w:r w:rsidRPr="00940433">
        <w:rPr>
          <w:rFonts w:ascii="Arial" w:hAnsi="Arial"/>
          <w:b/>
          <w:bCs/>
        </w:rPr>
        <w:t xml:space="preserve">: </w:t>
      </w:r>
      <w:r w:rsidRPr="00940433">
        <w:rPr>
          <w:rFonts w:ascii="Arial" w:hAnsi="Arial"/>
          <w:b/>
          <w:bCs/>
          <w:rtl/>
        </w:rPr>
        <w:t>מבחינה מינהלית אנחנו בסדר</w:t>
      </w:r>
    </w:p>
    <w:p w:rsidR="002D626A" w:rsidRPr="00D25097" w:rsidRDefault="002D626A" w:rsidP="002D626A">
      <w:pPr>
        <w:rPr>
          <w:rFonts w:ascii="Arial" w:hAnsi="Arial"/>
        </w:rPr>
      </w:pPr>
      <w:r w:rsidRPr="00D25097">
        <w:rPr>
          <w:rFonts w:ascii="Arial" w:hAnsi="Arial"/>
        </w:rPr>
        <w:t xml:space="preserve">We are a model replicable throughout </w:t>
      </w:r>
      <w:smartTag w:uri="urn:schemas-microsoft-com:office:smarttags" w:element="place">
        <w:smartTag w:uri="urn:schemas-microsoft-com:office:smarttags" w:element="country-region">
          <w:r w:rsidRPr="00D25097">
            <w:rPr>
              <w:rFonts w:ascii="Arial" w:hAnsi="Arial"/>
            </w:rPr>
            <w:t>Israel</w:t>
          </w:r>
        </w:smartTag>
      </w:smartTag>
      <w:r w:rsidRPr="00D25097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We are </w:t>
      </w:r>
      <w:r w:rsidRPr="00D25097">
        <w:rPr>
          <w:rFonts w:ascii="Arial" w:hAnsi="Arial"/>
        </w:rPr>
        <w:t>transparent and accountable</w:t>
      </w:r>
      <w:r>
        <w:rPr>
          <w:rFonts w:ascii="Arial" w:hAnsi="Arial"/>
        </w:rPr>
        <w:t>.</w:t>
      </w:r>
    </w:p>
    <w:p w:rsidR="002D626A" w:rsidRDefault="002D626A" w:rsidP="002D626A">
      <w:pPr>
        <w:jc w:val="right"/>
        <w:rPr>
          <w:rFonts w:ascii="Arial" w:hAnsi="Arial" w:hint="cs"/>
          <w:u w:val="single"/>
        </w:rPr>
      </w:pPr>
      <w:r>
        <w:rPr>
          <w:rFonts w:ascii="Arial" w:hAnsi="Arial"/>
        </w:rPr>
        <w:t xml:space="preserve"> </w:t>
      </w:r>
      <w:r w:rsidRPr="00304748">
        <w:rPr>
          <w:rFonts w:ascii="Arial" w:hAnsi="Arial"/>
          <w:b/>
          <w:bCs/>
          <w:rtl/>
        </w:rPr>
        <w:t xml:space="preserve"> </w:t>
      </w:r>
      <w:r w:rsidRPr="00940433">
        <w:rPr>
          <w:rFonts w:ascii="Arial" w:hAnsi="Arial"/>
          <w:b/>
          <w:bCs/>
          <w:rtl/>
        </w:rPr>
        <w:t>מקורות המימון הקיימים</w:t>
      </w:r>
      <w:r>
        <w:rPr>
          <w:rFonts w:ascii="Arial" w:hAnsi="Arial" w:hint="cs"/>
          <w:b/>
          <w:bCs/>
          <w:rtl/>
        </w:rPr>
        <w:t>:</w:t>
      </w:r>
    </w:p>
    <w:p w:rsidR="002D626A" w:rsidRPr="00D25097" w:rsidRDefault="002D626A" w:rsidP="002D626A">
      <w:pPr>
        <w:rPr>
          <w:rFonts w:ascii="Arial" w:hAnsi="Arial"/>
        </w:rPr>
      </w:pPr>
      <w:r>
        <w:rPr>
          <w:rFonts w:ascii="Arial" w:hAnsi="Arial"/>
          <w:u w:val="single"/>
        </w:rPr>
        <w:t>F</w:t>
      </w:r>
      <w:r w:rsidRPr="00304748">
        <w:rPr>
          <w:rFonts w:ascii="Arial" w:hAnsi="Arial"/>
          <w:u w:val="single"/>
        </w:rPr>
        <w:t>unding sources</w:t>
      </w:r>
      <w:r w:rsidRPr="00D25097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D25097">
        <w:rPr>
          <w:rFonts w:ascii="Arial" w:hAnsi="Arial"/>
        </w:rPr>
        <w:t xml:space="preserve">50% Ministry of the Environment, 10% the Jacobs Foundation, 5% the ABC </w:t>
      </w:r>
      <w:smartTag w:uri="urn:schemas-microsoft-com:office:smarttags" w:element="place">
        <w:r w:rsidRPr="00D25097">
          <w:rPr>
            <w:rFonts w:ascii="Arial" w:hAnsi="Arial"/>
          </w:rPr>
          <w:t>Co.</w:t>
        </w:r>
      </w:smartTag>
      <w:r>
        <w:rPr>
          <w:rFonts w:ascii="Arial" w:hAnsi="Arial"/>
        </w:rPr>
        <w:t>,</w:t>
      </w:r>
      <w:r w:rsidRPr="00D25097">
        <w:rPr>
          <w:rFonts w:ascii="Arial" w:hAnsi="Arial"/>
        </w:rPr>
        <w:t xml:space="preserve"> </w:t>
      </w:r>
      <w:r>
        <w:rPr>
          <w:rFonts w:ascii="Arial" w:hAnsi="Arial"/>
        </w:rPr>
        <w:t xml:space="preserve">35% </w:t>
      </w:r>
      <w:r w:rsidRPr="00D25097">
        <w:rPr>
          <w:rFonts w:ascii="Arial" w:hAnsi="Arial"/>
        </w:rPr>
        <w:t xml:space="preserve">the public at large. </w:t>
      </w:r>
    </w:p>
    <w:p w:rsidR="002D626A" w:rsidRPr="002D626A" w:rsidRDefault="002D626A" w:rsidP="002D626A">
      <w:pPr>
        <w:bidi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>הוקרה:</w:t>
      </w:r>
    </w:p>
    <w:p w:rsidR="002D626A" w:rsidRPr="00D25097" w:rsidRDefault="002D626A" w:rsidP="002D626A">
      <w:pPr>
        <w:rPr>
          <w:rFonts w:ascii="Arial" w:hAnsi="Arial"/>
          <w:b/>
          <w:bCs/>
          <w:u w:val="single"/>
        </w:rPr>
      </w:pPr>
      <w:r w:rsidRPr="00D25097">
        <w:rPr>
          <w:rFonts w:ascii="Arial" w:hAnsi="Arial"/>
        </w:rPr>
        <w:t xml:space="preserve">We will honor </w:t>
      </w:r>
      <w:r>
        <w:rPr>
          <w:rFonts w:ascii="Arial" w:hAnsi="Arial"/>
        </w:rPr>
        <w:t>contributor</w:t>
      </w:r>
      <w:r w:rsidRPr="00D25097">
        <w:rPr>
          <w:rFonts w:ascii="Arial" w:hAnsi="Arial"/>
        </w:rPr>
        <w:t xml:space="preserve">s according to their wishes </w:t>
      </w:r>
    </w:p>
    <w:p w:rsidR="002D626A" w:rsidRDefault="002D626A" w:rsidP="002D626A">
      <w:pPr>
        <w:pStyle w:val="BodyText"/>
        <w:jc w:val="right"/>
      </w:pPr>
    </w:p>
    <w:p w:rsidR="002D626A" w:rsidRDefault="002D626A" w:rsidP="002D626A">
      <w:pPr>
        <w:pStyle w:val="BodyText"/>
        <w:jc w:val="right"/>
      </w:pPr>
    </w:p>
    <w:p w:rsidR="002D626A" w:rsidRDefault="002D626A" w:rsidP="002D626A">
      <w:pPr>
        <w:pStyle w:val="BodyText"/>
        <w:jc w:val="right"/>
      </w:pPr>
    </w:p>
    <w:p w:rsidR="002D626A" w:rsidRDefault="002D626A" w:rsidP="002D626A">
      <w:pPr>
        <w:pStyle w:val="BodyText"/>
        <w:jc w:val="right"/>
        <w:rPr>
          <w:rtl/>
        </w:rPr>
      </w:pPr>
    </w:p>
    <w:p w:rsidR="002D626A" w:rsidRPr="00304748" w:rsidRDefault="002D626A" w:rsidP="002D626A">
      <w:pPr>
        <w:pStyle w:val="BodyText"/>
        <w:jc w:val="right"/>
      </w:pPr>
      <w:r>
        <w:rPr>
          <w:rFonts w:hint="cs"/>
          <w:rtl/>
        </w:rPr>
        <w:t>לסיים עם משפט אחד או יותר שפותח דלת לקשר המשך:</w:t>
      </w:r>
    </w:p>
    <w:p w:rsidR="002D626A" w:rsidRDefault="002D626A" w:rsidP="002D626A">
      <w:pPr>
        <w:pStyle w:val="BodyText"/>
        <w:spacing w:after="0" w:line="240" w:lineRule="auto"/>
        <w:rPr>
          <w:b w:val="0"/>
          <w:bCs w:val="0"/>
        </w:rPr>
      </w:pPr>
      <w:r w:rsidRPr="00D25097">
        <w:rPr>
          <w:b w:val="0"/>
          <w:bCs w:val="0"/>
        </w:rPr>
        <w:t xml:space="preserve">We look forward to receiving your instructions </w:t>
      </w:r>
      <w:r>
        <w:rPr>
          <w:b w:val="0"/>
          <w:bCs w:val="0"/>
        </w:rPr>
        <w:t xml:space="preserve">as to </w:t>
      </w:r>
      <w:r w:rsidRPr="00D25097">
        <w:rPr>
          <w:b w:val="0"/>
          <w:bCs w:val="0"/>
        </w:rPr>
        <w:t>how to proceed</w:t>
      </w:r>
      <w:r>
        <w:rPr>
          <w:b w:val="0"/>
          <w:bCs w:val="0"/>
        </w:rPr>
        <w:t>/</w:t>
      </w:r>
    </w:p>
    <w:p w:rsidR="002D626A" w:rsidRDefault="002D626A" w:rsidP="002D626A">
      <w:pPr>
        <w:pStyle w:val="BodyText"/>
        <w:spacing w:after="0" w:line="240" w:lineRule="auto"/>
        <w:rPr>
          <w:b w:val="0"/>
          <w:bCs w:val="0"/>
        </w:rPr>
      </w:pPr>
      <w:r w:rsidRPr="00D25097">
        <w:rPr>
          <w:b w:val="0"/>
          <w:bCs w:val="0"/>
        </w:rPr>
        <w:t xml:space="preserve">We will be happy to send you any </w:t>
      </w:r>
      <w:r>
        <w:rPr>
          <w:b w:val="0"/>
          <w:bCs w:val="0"/>
        </w:rPr>
        <w:t>information</w:t>
      </w:r>
      <w:r w:rsidRPr="00D25097">
        <w:rPr>
          <w:b w:val="0"/>
          <w:bCs w:val="0"/>
        </w:rPr>
        <w:t xml:space="preserve"> you require</w:t>
      </w:r>
      <w:r>
        <w:rPr>
          <w:b w:val="0"/>
          <w:bCs w:val="0"/>
        </w:rPr>
        <w:t>/</w:t>
      </w:r>
    </w:p>
    <w:p w:rsidR="002D626A" w:rsidRPr="00D25097" w:rsidRDefault="002D626A" w:rsidP="002D626A">
      <w:pPr>
        <w:pStyle w:val="BodyText"/>
        <w:spacing w:after="0" w:line="240" w:lineRule="auto"/>
        <w:rPr>
          <w:b w:val="0"/>
          <w:bCs w:val="0"/>
        </w:rPr>
      </w:pPr>
      <w:r w:rsidRPr="00D25097">
        <w:rPr>
          <w:b w:val="0"/>
          <w:bCs w:val="0"/>
        </w:rPr>
        <w:t>We invite you to visit us, since seeing is believing!</w:t>
      </w:r>
    </w:p>
    <w:p w:rsidR="002D626A" w:rsidRPr="00D25097" w:rsidRDefault="002D626A" w:rsidP="002D626A">
      <w:pPr>
        <w:pStyle w:val="BodyText2"/>
        <w:jc w:val="center"/>
        <w:rPr>
          <w:rFonts w:ascii="Arial" w:hAnsi="Arial"/>
        </w:rPr>
      </w:pPr>
    </w:p>
    <w:p w:rsidR="002D626A" w:rsidRPr="00D25097" w:rsidRDefault="002D626A" w:rsidP="002D626A">
      <w:pPr>
        <w:pStyle w:val="BodyText2"/>
        <w:jc w:val="center"/>
        <w:rPr>
          <w:rFonts w:ascii="Arial" w:hAnsi="Arial"/>
        </w:rPr>
      </w:pPr>
      <w:r w:rsidRPr="00D25097">
        <w:rPr>
          <w:rFonts w:ascii="Arial" w:hAnsi="Arial"/>
        </w:rPr>
        <w:t>Yours sincerely</w:t>
      </w:r>
    </w:p>
    <w:p w:rsidR="002D626A" w:rsidRPr="00D25097" w:rsidRDefault="002D626A" w:rsidP="002D626A">
      <w:pPr>
        <w:pStyle w:val="BodyText2"/>
        <w:jc w:val="center"/>
        <w:rPr>
          <w:rFonts w:ascii="Arial" w:hAnsi="Arial"/>
        </w:rPr>
      </w:pPr>
    </w:p>
    <w:p w:rsidR="002D626A" w:rsidRPr="00D25097" w:rsidRDefault="002D626A" w:rsidP="002D626A">
      <w:pPr>
        <w:jc w:val="center"/>
        <w:rPr>
          <w:rFonts w:ascii="Arial" w:hAnsi="Arial"/>
        </w:rPr>
      </w:pPr>
      <w:r>
        <w:rPr>
          <w:rFonts w:ascii="Arial" w:hAnsi="Arial" w:hint="cs"/>
        </w:rPr>
        <w:t>B</w:t>
      </w:r>
      <w:r>
        <w:rPr>
          <w:rFonts w:ascii="Arial" w:hAnsi="Arial"/>
        </w:rPr>
        <w:t>uki Levi</w:t>
      </w:r>
    </w:p>
    <w:p w:rsidR="002D626A" w:rsidRPr="00D25097" w:rsidRDefault="002D626A" w:rsidP="002D626A">
      <w:pPr>
        <w:jc w:val="center"/>
        <w:rPr>
          <w:rFonts w:ascii="Arial" w:hAnsi="Arial"/>
          <w:rtl/>
        </w:rPr>
      </w:pPr>
      <w:r w:rsidRPr="00D25097">
        <w:rPr>
          <w:rFonts w:ascii="Arial" w:hAnsi="Arial"/>
        </w:rPr>
        <w:t xml:space="preserve">                                             </w:t>
      </w:r>
      <w:r>
        <w:rPr>
          <w:rFonts w:ascii="Arial" w:hAnsi="Arial"/>
        </w:rPr>
        <w:t>CEO</w:t>
      </w:r>
      <w:r>
        <w:rPr>
          <w:rFonts w:ascii="Arial" w:hAnsi="Arial" w:hint="cs"/>
          <w:b/>
          <w:bCs/>
          <w:rtl/>
        </w:rPr>
        <w:t>מי</w:t>
      </w:r>
      <w:r w:rsidRPr="00D25097">
        <w:rPr>
          <w:rFonts w:ascii="Arial" w:hAnsi="Arial"/>
          <w:b/>
          <w:bCs/>
          <w:rtl/>
        </w:rPr>
        <w:t xml:space="preserve"> חותם?  איזה רושם רצוי?</w:t>
      </w:r>
      <w:r w:rsidRPr="00D25097">
        <w:rPr>
          <w:rFonts w:ascii="Arial" w:hAnsi="Arial"/>
          <w:rtl/>
        </w:rPr>
        <w:t xml:space="preserve">      </w:t>
      </w:r>
    </w:p>
    <w:p w:rsidR="002D626A" w:rsidRPr="00D25097" w:rsidRDefault="002D626A" w:rsidP="002D626A">
      <w:pPr>
        <w:jc w:val="center"/>
        <w:rPr>
          <w:rFonts w:ascii="Arial" w:hAnsi="Arial"/>
          <w:b/>
          <w:bCs/>
          <w:rtl/>
        </w:rPr>
      </w:pPr>
      <w:r w:rsidRPr="00D25097">
        <w:rPr>
          <w:rFonts w:ascii="Arial" w:hAnsi="Arial"/>
          <w:b/>
          <w:bCs/>
          <w:rtl/>
        </w:rPr>
        <w:t>להוסיף פרטי קשר –טלפון נייד,דוא"ל</w:t>
      </w:r>
    </w:p>
    <w:p w:rsidR="002D626A" w:rsidRPr="00D25097" w:rsidRDefault="002D626A" w:rsidP="002D626A">
      <w:pPr>
        <w:rPr>
          <w:rFonts w:ascii="Arial" w:hAnsi="Arial"/>
        </w:rPr>
      </w:pPr>
    </w:p>
    <w:p w:rsidR="002D626A" w:rsidRPr="00D25097" w:rsidRDefault="002D626A" w:rsidP="002D626A">
      <w:pPr>
        <w:spacing w:after="0"/>
        <w:rPr>
          <w:rFonts w:ascii="Arial" w:hAnsi="Arial"/>
          <w:b/>
          <w:bCs/>
        </w:rPr>
      </w:pPr>
      <w:r w:rsidRPr="00D25097">
        <w:rPr>
          <w:rFonts w:ascii="Arial" w:hAnsi="Arial"/>
        </w:rPr>
        <w:t xml:space="preserve">Cc: </w:t>
      </w:r>
      <w:r>
        <w:rPr>
          <w:rFonts w:ascii="Arial" w:hAnsi="Arial"/>
        </w:rPr>
        <w:t xml:space="preserve">Shmulik Tsadok, </w:t>
      </w:r>
      <w:r w:rsidRPr="00D25097">
        <w:rPr>
          <w:rFonts w:ascii="Arial" w:hAnsi="Arial"/>
        </w:rPr>
        <w:t>Chairperson of the Board</w:t>
      </w:r>
      <w:r w:rsidRPr="00D25097">
        <w:rPr>
          <w:rFonts w:ascii="Arial" w:hAnsi="Arial"/>
          <w:b/>
          <w:bCs/>
          <w:rtl/>
        </w:rPr>
        <w:t xml:space="preserve">העתק לאנשים חשובים  </w:t>
      </w:r>
    </w:p>
    <w:p w:rsidR="002D626A" w:rsidRPr="00D25097" w:rsidRDefault="002D626A" w:rsidP="002D626A">
      <w:pPr>
        <w:spacing w:after="0"/>
        <w:rPr>
          <w:rFonts w:ascii="Arial" w:hAnsi="Arial"/>
        </w:rPr>
      </w:pPr>
      <w:r>
        <w:rPr>
          <w:rFonts w:ascii="Arial" w:hAnsi="Arial"/>
        </w:rPr>
        <w:t>Benny Markov, Mayor Ofakim</w:t>
      </w:r>
    </w:p>
    <w:p w:rsidR="002D626A" w:rsidRPr="00D25097" w:rsidRDefault="002D626A" w:rsidP="002D626A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Varda Bitton, Development Officer </w:t>
      </w:r>
      <w:r w:rsidRPr="00D25097">
        <w:rPr>
          <w:rFonts w:ascii="Arial" w:hAnsi="Arial"/>
        </w:rPr>
        <w:t xml:space="preserve"> </w:t>
      </w:r>
      <w:r w:rsidRPr="006468FF">
        <w:rPr>
          <w:rFonts w:ascii="Arial" w:hAnsi="Arial"/>
          <w:b/>
          <w:bCs/>
          <w:rtl/>
        </w:rPr>
        <w:t>איש הקשר העתידי ותפקידו</w:t>
      </w:r>
    </w:p>
    <w:p w:rsidR="002D626A" w:rsidRPr="008B2680" w:rsidRDefault="002D626A" w:rsidP="002D626A">
      <w:pPr>
        <w:bidi/>
        <w:spacing w:after="0" w:line="240" w:lineRule="auto"/>
        <w:rPr>
          <w:rFonts w:ascii="Arial" w:hAnsi="Arial" w:hint="cs"/>
          <w:rtl/>
        </w:rPr>
      </w:pPr>
    </w:p>
    <w:sectPr w:rsidR="002D626A" w:rsidRPr="008B2680" w:rsidSect="0087382A">
      <w:headerReference w:type="default" r:id="rId7"/>
      <w:footerReference w:type="default" r:id="rId8"/>
      <w:footerReference w:type="first" r:id="rId9"/>
      <w:pgSz w:w="12240" w:h="15840" w:code="1"/>
      <w:pgMar w:top="1440" w:right="1797" w:bottom="179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F4" w:rsidRDefault="00C268F4">
      <w:pPr>
        <w:spacing w:after="0" w:line="240" w:lineRule="auto"/>
      </w:pPr>
      <w:r>
        <w:separator/>
      </w:r>
    </w:p>
  </w:endnote>
  <w:endnote w:type="continuationSeparator" w:id="0">
    <w:p w:rsidR="00C268F4" w:rsidRDefault="00C2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Mazlega">
    <w:panose1 w:val="00000400000000000000"/>
    <w:charset w:val="B1"/>
    <w:family w:val="auto"/>
    <w:pitch w:val="variable"/>
    <w:sig w:usb0="00000801" w:usb1="00000000" w:usb2="00000000" w:usb3="00000000" w:csb0="00000020" w:csb1="00000000"/>
  </w:font>
  <w:font w:name="BN Bullet Tal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F7" w:rsidRDefault="009473F7" w:rsidP="0087382A">
    <w:pPr>
      <w:tabs>
        <w:tab w:val="center" w:pos="4153"/>
        <w:tab w:val="right" w:pos="8306"/>
      </w:tabs>
      <w:suppressAutoHyphens/>
      <w:bidi/>
      <w:spacing w:after="0" w:line="240" w:lineRule="auto"/>
      <w:jc w:val="center"/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</w:pPr>
    <w:r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  <w:t>כלי</w:t>
    </w:r>
    <w:r w:rsidRPr="005748DE"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  <w:t xml:space="preserve"> זה </w:t>
    </w:r>
    <w:r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  <w:t xml:space="preserve"> נכתב ע"י </w:t>
    </w:r>
    <w:r w:rsidRPr="00E65E28">
      <w:rPr>
        <w:rFonts w:ascii="Arial" w:eastAsia="MS Mincho" w:hAnsi="Arial"/>
        <w:b/>
        <w:bCs/>
        <w:color w:val="836A96"/>
        <w:sz w:val="20"/>
        <w:szCs w:val="20"/>
        <w:rtl/>
        <w:lang w:eastAsia="he-IL"/>
      </w:rPr>
      <w:t>ג'ני כהן-קלס</w:t>
    </w:r>
    <w:r w:rsidRPr="00E65E28"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  <w:t>, מדריכה ויועצת בפיתוח משאבים למגזר השליש</w:t>
    </w:r>
    <w:r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  <w:t xml:space="preserve">י, </w:t>
    </w:r>
    <w:r w:rsidRPr="005748DE"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  <w:t>עבור שיתופים</w:t>
    </w:r>
    <w:r>
      <w:rPr>
        <w:rFonts w:ascii="Arial" w:eastAsia="MS Mincho" w:hAnsi="Arial" w:hint="cs"/>
        <w:b/>
        <w:bCs/>
        <w:color w:val="836A96"/>
        <w:sz w:val="20"/>
        <w:szCs w:val="20"/>
        <w:rtl/>
        <w:lang w:eastAsia="he-IL"/>
      </w:rPr>
      <w:t>.</w:t>
    </w:r>
  </w:p>
  <w:p w:rsidR="009473F7" w:rsidRDefault="009473F7" w:rsidP="0087382A">
    <w:pPr>
      <w:pStyle w:val="Footer"/>
      <w:spacing w:after="0" w:line="240" w:lineRule="auto"/>
      <w:jc w:val="center"/>
      <w:rPr>
        <w:rStyle w:val="Strong"/>
        <w:rFonts w:ascii="Arial" w:hAnsi="Arial" w:hint="cs"/>
        <w:color w:val="622060"/>
        <w:sz w:val="16"/>
        <w:szCs w:val="16"/>
        <w:rtl/>
      </w:rPr>
    </w:pPr>
    <w:r w:rsidRPr="005748DE">
      <w:rPr>
        <w:rFonts w:ascii="Arial" w:eastAsia="MS Mincho" w:hAnsi="Arial"/>
        <w:b/>
        <w:bCs/>
        <w:color w:val="836A96"/>
        <w:sz w:val="20"/>
        <w:szCs w:val="20"/>
        <w:rtl/>
        <w:lang w:eastAsia="he-IL"/>
      </w:rPr>
      <w:t>מומלץ להעביר, להפיץ, ולהציג את החומרים לכל דורש/ת</w:t>
    </w:r>
  </w:p>
  <w:p w:rsidR="009473F7" w:rsidRDefault="009473F7" w:rsidP="0087382A">
    <w:pPr>
      <w:pStyle w:val="Footer"/>
      <w:rPr>
        <w:rFonts w:cs="David"/>
        <w:sz w:val="18"/>
        <w:szCs w:val="20"/>
      </w:rPr>
    </w:pPr>
    <w:r>
      <w:rPr>
        <w:rStyle w:val="PageNumber"/>
        <w:rFonts w:ascii="Arial" w:hAnsi="Arial" w:hint="cs"/>
        <w:sz w:val="18"/>
        <w:szCs w:val="20"/>
        <w:rtl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F7" w:rsidRDefault="009473F7">
    <w:pPr>
      <w:pStyle w:val="Footer"/>
      <w:pBdr>
        <w:top w:val="single" w:sz="4" w:space="1" w:color="auto"/>
      </w:pBdr>
      <w:rPr>
        <w:rFonts w:cs="David" w:hint="cs"/>
        <w:rtl/>
      </w:rPr>
    </w:pPr>
    <w:r>
      <w:rPr>
        <w:rStyle w:val="PageNumber"/>
        <w:rFonts w:cs="David" w:hint="cs"/>
        <w:sz w:val="18"/>
        <w:szCs w:val="20"/>
        <w:rtl/>
      </w:rPr>
      <w:t>נכתב ע"י  ד"ר מיכל רום, עבור שיתופים</w:t>
    </w:r>
    <w:r>
      <w:rPr>
        <w:rStyle w:val="PageNumber"/>
        <w:rFonts w:cs="David" w:hint="cs"/>
        <w:sz w:val="18"/>
        <w:szCs w:val="20"/>
        <w:rtl/>
      </w:rPr>
      <w:tab/>
    </w:r>
    <w:r>
      <w:rPr>
        <w:rStyle w:val="PageNumber"/>
        <w:rFonts w:cs="David" w:hint="cs"/>
        <w:sz w:val="18"/>
        <w:szCs w:val="20"/>
        <w:rtl/>
      </w:rPr>
      <w:tab/>
    </w:r>
    <w:r>
      <w:rPr>
        <w:rStyle w:val="PageNumber"/>
        <w:rFonts w:cs="David"/>
        <w:sz w:val="18"/>
        <w:szCs w:val="20"/>
        <w:rtl/>
      </w:rPr>
      <w:t xml:space="preserve">עמוד </w:t>
    </w:r>
    <w:r>
      <w:rPr>
        <w:rStyle w:val="PageNumber"/>
        <w:rFonts w:cs="David"/>
        <w:sz w:val="18"/>
        <w:szCs w:val="20"/>
        <w:rtl/>
      </w:rPr>
      <w:fldChar w:fldCharType="begin"/>
    </w:r>
    <w:r>
      <w:rPr>
        <w:rStyle w:val="PageNumber"/>
        <w:rFonts w:cs="David"/>
        <w:sz w:val="18"/>
        <w:szCs w:val="20"/>
        <w:rtl/>
      </w:rPr>
      <w:instrText xml:space="preserve"> </w:instrText>
    </w:r>
    <w:r>
      <w:rPr>
        <w:rStyle w:val="PageNumber"/>
        <w:rFonts w:cs="David"/>
        <w:sz w:val="20"/>
        <w:szCs w:val="20"/>
      </w:rPr>
      <w:instrText>PAGE</w:instrText>
    </w:r>
    <w:r>
      <w:rPr>
        <w:rStyle w:val="PageNumber"/>
        <w:rFonts w:cs="David"/>
        <w:sz w:val="18"/>
        <w:szCs w:val="20"/>
        <w:rtl/>
      </w:rPr>
      <w:instrText xml:space="preserve"> </w:instrText>
    </w:r>
    <w:r>
      <w:rPr>
        <w:rStyle w:val="PageNumber"/>
        <w:rFonts w:cs="David"/>
        <w:sz w:val="18"/>
        <w:szCs w:val="20"/>
        <w:rtl/>
      </w:rPr>
      <w:fldChar w:fldCharType="separate"/>
    </w:r>
    <w:r>
      <w:rPr>
        <w:rStyle w:val="PageNumber"/>
        <w:rFonts w:cs="David"/>
        <w:sz w:val="18"/>
        <w:szCs w:val="20"/>
        <w:rtl/>
      </w:rPr>
      <w:t>1</w:t>
    </w:r>
    <w:r>
      <w:rPr>
        <w:rStyle w:val="PageNumber"/>
        <w:rFonts w:cs="David"/>
        <w:sz w:val="18"/>
        <w:szCs w:val="20"/>
        <w:rtl/>
      </w:rPr>
      <w:fldChar w:fldCharType="end"/>
    </w:r>
    <w:r>
      <w:rPr>
        <w:rStyle w:val="PageNumber"/>
        <w:rFonts w:cs="David"/>
        <w:sz w:val="18"/>
        <w:szCs w:val="20"/>
        <w:rtl/>
      </w:rPr>
      <w:t xml:space="preserve"> מתוך </w:t>
    </w:r>
    <w:r>
      <w:rPr>
        <w:rStyle w:val="PageNumber"/>
        <w:rFonts w:cs="David"/>
        <w:sz w:val="18"/>
        <w:szCs w:val="20"/>
        <w:rtl/>
      </w:rPr>
      <w:fldChar w:fldCharType="begin"/>
    </w:r>
    <w:r>
      <w:rPr>
        <w:rStyle w:val="PageNumber"/>
        <w:rFonts w:cs="David"/>
        <w:sz w:val="18"/>
        <w:szCs w:val="20"/>
        <w:rtl/>
      </w:rPr>
      <w:instrText xml:space="preserve"> </w:instrText>
    </w:r>
    <w:r>
      <w:rPr>
        <w:rStyle w:val="PageNumber"/>
        <w:rFonts w:cs="David"/>
        <w:sz w:val="20"/>
        <w:szCs w:val="20"/>
      </w:rPr>
      <w:instrText>NUMPAGES</w:instrText>
    </w:r>
    <w:r>
      <w:rPr>
        <w:rStyle w:val="PageNumber"/>
        <w:rFonts w:cs="David"/>
        <w:sz w:val="18"/>
        <w:szCs w:val="20"/>
        <w:rtl/>
      </w:rPr>
      <w:instrText xml:space="preserve"> </w:instrText>
    </w:r>
    <w:r>
      <w:rPr>
        <w:rStyle w:val="PageNumber"/>
        <w:rFonts w:cs="David"/>
        <w:sz w:val="18"/>
        <w:szCs w:val="20"/>
        <w:rtl/>
      </w:rPr>
      <w:fldChar w:fldCharType="separate"/>
    </w:r>
    <w:r>
      <w:rPr>
        <w:rStyle w:val="PageNumber"/>
        <w:rFonts w:cs="David"/>
        <w:noProof/>
        <w:sz w:val="18"/>
        <w:szCs w:val="20"/>
        <w:rtl/>
      </w:rPr>
      <w:t>4</w:t>
    </w:r>
    <w:r>
      <w:rPr>
        <w:rStyle w:val="PageNumber"/>
        <w:rFonts w:cs="David"/>
        <w:sz w:val="18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F4" w:rsidRDefault="00C268F4">
      <w:pPr>
        <w:spacing w:after="0" w:line="240" w:lineRule="auto"/>
      </w:pPr>
      <w:r>
        <w:separator/>
      </w:r>
    </w:p>
  </w:footnote>
  <w:footnote w:type="continuationSeparator" w:id="0">
    <w:p w:rsidR="00C268F4" w:rsidRDefault="00C2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F7" w:rsidRDefault="00DB41D0">
    <w:pPr>
      <w:pStyle w:val="Header"/>
      <w:jc w:val="center"/>
      <w:rPr>
        <w:rFonts w:ascii="Tahoma" w:hAnsi="Tahoma" w:cs="BN Mazlega" w:hint="cs"/>
        <w:rtl/>
      </w:rPr>
    </w:pPr>
    <w:r>
      <w:rPr>
        <w:rFonts w:ascii="Tahoma" w:hAnsi="Tahoma" w:cs="BN Mazlega"/>
        <w:noProof/>
        <w:rtl/>
      </w:rPr>
      <w:drawing>
        <wp:inline distT="0" distB="0" distL="0" distR="0">
          <wp:extent cx="922020" cy="381000"/>
          <wp:effectExtent l="0" t="0" r="0" b="0"/>
          <wp:docPr id="1" name="Picture 1" descr="I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bidiVisual/>
      <w:tblW w:w="0" w:type="auto"/>
      <w:tblLook w:val="01E0" w:firstRow="1" w:lastRow="1" w:firstColumn="1" w:lastColumn="1" w:noHBand="0" w:noVBand="0"/>
    </w:tblPr>
    <w:tblGrid>
      <w:gridCol w:w="8522"/>
    </w:tblGrid>
    <w:tr w:rsidR="009473F7">
      <w:tc>
        <w:tcPr>
          <w:tcW w:w="8522" w:type="dxa"/>
          <w:tcBorders>
            <w:top w:val="single" w:sz="4" w:space="0" w:color="800080"/>
          </w:tcBorders>
        </w:tcPr>
        <w:p w:rsidR="009473F7" w:rsidRDefault="009473F7">
          <w:pPr>
            <w:pStyle w:val="Header"/>
            <w:jc w:val="center"/>
            <w:rPr>
              <w:rFonts w:ascii="Tahoma" w:hAnsi="Tahoma" w:cs="BN Bullet Tall" w:hint="cs"/>
              <w:color w:val="99CC00"/>
              <w:spacing w:val="244"/>
              <w:rtl/>
            </w:rPr>
          </w:pPr>
          <w:r>
            <w:rPr>
              <w:rFonts w:ascii="Tahoma" w:hAnsi="Tahoma" w:cs="BN Bullet Tall"/>
              <w:color w:val="99CC00"/>
              <w:spacing w:val="244"/>
              <w:rtl/>
            </w:rPr>
            <w:t>ארגז כלים</w:t>
          </w:r>
          <w:r>
            <w:rPr>
              <w:rFonts w:ascii="Tahoma" w:hAnsi="Tahoma" w:cs="BN Bullet Tall" w:hint="cs"/>
              <w:color w:val="99CC00"/>
              <w:spacing w:val="244"/>
              <w:rtl/>
            </w:rPr>
            <w:t xml:space="preserve"> </w:t>
          </w:r>
          <w:r w:rsidR="00DB41D0">
            <w:rPr>
              <w:rFonts w:ascii="Tahoma" w:hAnsi="Tahoma" w:cs="BN Mazlega"/>
              <w:noProof/>
              <w:color w:val="99CC00"/>
              <w:spacing w:val="244"/>
              <w:rtl/>
            </w:rPr>
            <w:drawing>
              <wp:inline distT="0" distB="0" distL="0" distR="0">
                <wp:extent cx="190500" cy="190500"/>
                <wp:effectExtent l="0" t="0" r="0" b="0"/>
                <wp:docPr id="2" name="Picture 2" descr="T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SQU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BN Bullet Tall" w:hint="cs"/>
              <w:color w:val="99CC00"/>
              <w:spacing w:val="244"/>
              <w:rtl/>
            </w:rPr>
            <w:t xml:space="preserve"> </w:t>
          </w:r>
        </w:p>
      </w:tc>
    </w:tr>
    <w:tr w:rsidR="009473F7">
      <w:tc>
        <w:tcPr>
          <w:tcW w:w="8522" w:type="dxa"/>
        </w:tcPr>
        <w:p w:rsidR="009473F7" w:rsidRDefault="009473F7">
          <w:pPr>
            <w:pStyle w:val="Header"/>
            <w:jc w:val="center"/>
            <w:rPr>
              <w:rFonts w:ascii="Tahoma" w:hAnsi="Tahoma" w:cs="BN Bullet Tall"/>
              <w:color w:val="622060"/>
              <w:spacing w:val="100"/>
              <w:sz w:val="20"/>
              <w:szCs w:val="20"/>
            </w:rPr>
          </w:pPr>
          <w:r>
            <w:rPr>
              <w:rFonts w:ascii="Tahoma" w:hAnsi="Tahoma" w:cs="BN Bullet Tall" w:hint="cs"/>
              <w:color w:val="622060"/>
              <w:spacing w:val="100"/>
              <w:sz w:val="20"/>
              <w:szCs w:val="20"/>
              <w:rtl/>
            </w:rPr>
            <w:t>לאנשי החברה האזרחית בישראל</w:t>
          </w:r>
          <w:r>
            <w:rPr>
              <w:rFonts w:ascii="Tahoma" w:hAnsi="Tahoma" w:cs="BN Bullet Tall"/>
              <w:color w:val="622060"/>
              <w:spacing w:val="100"/>
              <w:sz w:val="20"/>
              <w:szCs w:val="20"/>
              <w:rtl/>
            </w:rPr>
            <w:t xml:space="preserve"> </w:t>
          </w:r>
        </w:p>
      </w:tc>
    </w:tr>
  </w:tbl>
  <w:p w:rsidR="009473F7" w:rsidRDefault="009473F7">
    <w:pPr>
      <w:pStyle w:val="Header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52622"/>
    <w:multiLevelType w:val="singleLevel"/>
    <w:tmpl w:val="392EF7F0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">
    <w:nsid w:val="56E14D32"/>
    <w:multiLevelType w:val="hybridMultilevel"/>
    <w:tmpl w:val="732CCBFE"/>
    <w:lvl w:ilvl="0" w:tplc="6C6E4DE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6A"/>
    <w:rsid w:val="000B5982"/>
    <w:rsid w:val="000C4D12"/>
    <w:rsid w:val="002D626A"/>
    <w:rsid w:val="0087382A"/>
    <w:rsid w:val="009473F7"/>
    <w:rsid w:val="00C268F4"/>
    <w:rsid w:val="00D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CE4A2-E792-4132-863F-D63A68E9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26A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qFormat/>
    <w:rsid w:val="002D626A"/>
    <w:pPr>
      <w:keepNext/>
      <w:numPr>
        <w:numId w:val="1"/>
      </w:numPr>
      <w:spacing w:line="360" w:lineRule="auto"/>
      <w:outlineLvl w:val="0"/>
    </w:pPr>
    <w:rPr>
      <w:rFonts w:cs="David"/>
      <w:b/>
      <w:bCs/>
      <w:sz w:val="3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D62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62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626A"/>
  </w:style>
  <w:style w:type="paragraph" w:styleId="BodyText">
    <w:name w:val="Body Text"/>
    <w:basedOn w:val="Normal"/>
    <w:rsid w:val="002D626A"/>
    <w:pPr>
      <w:spacing w:after="120" w:line="360" w:lineRule="auto"/>
    </w:pPr>
    <w:rPr>
      <w:rFonts w:ascii="Arial" w:hAnsi="Arial"/>
      <w:b/>
      <w:bCs/>
    </w:rPr>
  </w:style>
  <w:style w:type="character" w:styleId="Strong">
    <w:name w:val="Strong"/>
    <w:basedOn w:val="DefaultParagraphFont"/>
    <w:qFormat/>
    <w:rsid w:val="002D626A"/>
    <w:rPr>
      <w:b/>
      <w:bCs/>
    </w:rPr>
  </w:style>
  <w:style w:type="paragraph" w:styleId="BodyText2">
    <w:name w:val="Body Text 2"/>
    <w:basedOn w:val="Normal"/>
    <w:rsid w:val="002D626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פנייה ראשונה לגורם מימון – דוגמה</vt:lpstr>
      <vt:lpstr>פנייה ראשונה לגורם מימון – דוגמה</vt:lpstr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פנייה ראשונה לגורם מימון – דוגמה</dc:title>
  <dc:subject/>
  <dc:creator>joel</dc:creator>
  <cp:keywords/>
  <dc:description/>
  <cp:lastModifiedBy>Walter O'brien</cp:lastModifiedBy>
  <cp:revision>2</cp:revision>
  <dcterms:created xsi:type="dcterms:W3CDTF">2016-10-26T06:26:00Z</dcterms:created>
  <dcterms:modified xsi:type="dcterms:W3CDTF">2016-10-26T06:26:00Z</dcterms:modified>
</cp:coreProperties>
</file>